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9" w:type="dxa"/>
        <w:jc w:val="center"/>
        <w:tblLook w:val="04A0" w:firstRow="1" w:lastRow="0" w:firstColumn="1" w:lastColumn="0" w:noHBand="0" w:noVBand="1"/>
      </w:tblPr>
      <w:tblGrid>
        <w:gridCol w:w="3652"/>
        <w:gridCol w:w="5777"/>
      </w:tblGrid>
      <w:tr w:rsidR="004B05A8" w:rsidRPr="00AA5422" w14:paraId="6A776E6E" w14:textId="77777777" w:rsidTr="004A4A3D">
        <w:trPr>
          <w:trHeight w:val="709"/>
          <w:jc w:val="center"/>
        </w:trPr>
        <w:tc>
          <w:tcPr>
            <w:tcW w:w="3652" w:type="dxa"/>
          </w:tcPr>
          <w:p w14:paraId="57C93CA2" w14:textId="77777777" w:rsidR="004B05A8" w:rsidRPr="00AA5422" w:rsidRDefault="004B05A8" w:rsidP="0006460B">
            <w:pPr>
              <w:jc w:val="center"/>
              <w:rPr>
                <w:b/>
                <w:sz w:val="26"/>
                <w:szCs w:val="26"/>
              </w:rPr>
            </w:pPr>
            <w:r w:rsidRPr="00AA5422">
              <w:rPr>
                <w:b/>
                <w:sz w:val="26"/>
                <w:szCs w:val="26"/>
              </w:rPr>
              <w:t>ỦY BAN NHÂN DÂN</w:t>
            </w:r>
          </w:p>
          <w:p w14:paraId="5E280A96" w14:textId="77777777" w:rsidR="004B05A8" w:rsidRPr="00AA5422" w:rsidRDefault="004B05A8" w:rsidP="0006460B">
            <w:pPr>
              <w:jc w:val="center"/>
              <w:rPr>
                <w:b/>
                <w:sz w:val="26"/>
                <w:szCs w:val="26"/>
              </w:rPr>
            </w:pPr>
            <w:r w:rsidRPr="00AA5422">
              <w:rPr>
                <w:b/>
                <w:noProof/>
                <w:sz w:val="26"/>
                <w:szCs w:val="26"/>
              </w:rPr>
              <mc:AlternateContent>
                <mc:Choice Requires="wps">
                  <w:drawing>
                    <wp:anchor distT="0" distB="0" distL="114300" distR="114300" simplePos="0" relativeHeight="251662336" behindDoc="0" locked="0" layoutInCell="1" allowOverlap="1" wp14:anchorId="062F3815" wp14:editId="5C872916">
                      <wp:simplePos x="0" y="0"/>
                      <wp:positionH relativeFrom="column">
                        <wp:posOffset>736600</wp:posOffset>
                      </wp:positionH>
                      <wp:positionV relativeFrom="paragraph">
                        <wp:posOffset>240504</wp:posOffset>
                      </wp:positionV>
                      <wp:extent cx="663262"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632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7B813"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8.95pt" to="110.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" strokecolor="black [3200]" strokeweight="1pt">
                      <v:stroke joinstyle="miter"/>
                    </v:line>
                  </w:pict>
                </mc:Fallback>
              </mc:AlternateContent>
            </w:r>
            <w:r w:rsidRPr="00AA5422">
              <w:rPr>
                <w:b/>
                <w:sz w:val="26"/>
                <w:szCs w:val="26"/>
              </w:rPr>
              <w:t>TỈNH ĐỒNG THÁP</w:t>
            </w:r>
          </w:p>
        </w:tc>
        <w:tc>
          <w:tcPr>
            <w:tcW w:w="5777" w:type="dxa"/>
          </w:tcPr>
          <w:p w14:paraId="412B005F" w14:textId="77777777" w:rsidR="004B05A8" w:rsidRPr="00AA5422" w:rsidRDefault="004B05A8" w:rsidP="0006460B">
            <w:pPr>
              <w:rPr>
                <w:b/>
                <w:sz w:val="26"/>
                <w:szCs w:val="26"/>
              </w:rPr>
            </w:pPr>
            <w:r w:rsidRPr="00AA5422">
              <w:rPr>
                <w:b/>
                <w:sz w:val="26"/>
                <w:szCs w:val="26"/>
              </w:rPr>
              <w:t>CỘNG HÒA XÃ HỘI CHỦ NGHĨA VIỆT NAM</w:t>
            </w:r>
          </w:p>
          <w:p w14:paraId="29BA1B39" w14:textId="77777777" w:rsidR="004B05A8" w:rsidRPr="00AA5422" w:rsidRDefault="004B05A8" w:rsidP="0006460B">
            <w:pPr>
              <w:jc w:val="center"/>
              <w:rPr>
                <w:b/>
                <w:sz w:val="26"/>
                <w:szCs w:val="26"/>
              </w:rPr>
            </w:pPr>
            <w:r w:rsidRPr="00AA5422">
              <w:rPr>
                <w:b/>
                <w:sz w:val="26"/>
                <w:szCs w:val="26"/>
              </w:rPr>
              <w:t>Độc lập – Tự do – Hạnh phúc</w:t>
            </w:r>
          </w:p>
          <w:p w14:paraId="63B323F6" w14:textId="77777777" w:rsidR="004B05A8" w:rsidRPr="00AA5422" w:rsidRDefault="004B05A8" w:rsidP="0006460B">
            <w:pPr>
              <w:rPr>
                <w:b/>
                <w:sz w:val="26"/>
                <w:szCs w:val="26"/>
              </w:rPr>
            </w:pPr>
            <w:r w:rsidRPr="00AA5422">
              <w:rPr>
                <w:b/>
                <w:noProof/>
                <w:sz w:val="26"/>
                <w:szCs w:val="26"/>
              </w:rPr>
              <mc:AlternateContent>
                <mc:Choice Requires="wps">
                  <w:drawing>
                    <wp:anchor distT="0" distB="0" distL="114300" distR="114300" simplePos="0" relativeHeight="251663360" behindDoc="0" locked="0" layoutInCell="1" allowOverlap="1" wp14:anchorId="48401851" wp14:editId="5DF1C7C5">
                      <wp:simplePos x="0" y="0"/>
                      <wp:positionH relativeFrom="column">
                        <wp:posOffset>640080</wp:posOffset>
                      </wp:positionH>
                      <wp:positionV relativeFrom="paragraph">
                        <wp:posOffset>19211</wp:posOffset>
                      </wp:positionV>
                      <wp:extent cx="2210938" cy="0"/>
                      <wp:effectExtent l="0" t="0" r="18415" b="19050"/>
                      <wp:wrapNone/>
                      <wp:docPr id="7" name="Straight Connector 7"/>
                      <wp:cNvGraphicFramePr/>
                      <a:graphic xmlns:a="http://schemas.openxmlformats.org/drawingml/2006/main">
                        <a:graphicData uri="http://schemas.microsoft.com/office/word/2010/wordprocessingShape">
                          <wps:wsp>
                            <wps:cNvCnPr/>
                            <wps:spPr>
                              <a:xfrm>
                                <a:off x="0" y="0"/>
                                <a:ext cx="22109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67AE5"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1.5pt" to="2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" strokecolor="black [3200]" strokeweight="1pt">
                      <v:stroke joinstyle="miter"/>
                    </v:line>
                  </w:pict>
                </mc:Fallback>
              </mc:AlternateContent>
            </w:r>
          </w:p>
        </w:tc>
      </w:tr>
      <w:tr w:rsidR="004B05A8" w:rsidRPr="00AA5422" w14:paraId="142FBB40" w14:textId="77777777" w:rsidTr="004A4A3D">
        <w:trPr>
          <w:jc w:val="center"/>
        </w:trPr>
        <w:tc>
          <w:tcPr>
            <w:tcW w:w="3652" w:type="dxa"/>
          </w:tcPr>
          <w:p w14:paraId="360D3D80" w14:textId="77777777" w:rsidR="004B05A8" w:rsidRDefault="004B05A8" w:rsidP="004A4A3D">
            <w:pPr>
              <w:jc w:val="center"/>
              <w:rPr>
                <w:sz w:val="26"/>
                <w:szCs w:val="26"/>
              </w:rPr>
            </w:pPr>
            <w:r w:rsidRPr="00AA5422">
              <w:rPr>
                <w:sz w:val="26"/>
                <w:szCs w:val="26"/>
              </w:rPr>
              <w:t>Số       /UBND</w:t>
            </w:r>
            <w:r w:rsidR="00DF1C64">
              <w:rPr>
                <w:sz w:val="26"/>
                <w:szCs w:val="26"/>
              </w:rPr>
              <w:t>-KT</w:t>
            </w:r>
          </w:p>
          <w:p w14:paraId="62C13C4F" w14:textId="77777777" w:rsidR="004A4A3D" w:rsidRDefault="004A4A3D" w:rsidP="004A4A3D">
            <w:pPr>
              <w:jc w:val="center"/>
              <w:rPr>
                <w:sz w:val="26"/>
                <w:szCs w:val="26"/>
              </w:rPr>
            </w:pPr>
            <w:r>
              <w:rPr>
                <w:sz w:val="26"/>
                <w:szCs w:val="26"/>
              </w:rPr>
              <w:t>V/v đề nghị hỗ trợ thủ tục</w:t>
            </w:r>
          </w:p>
          <w:p w14:paraId="4EC06930" w14:textId="77777777" w:rsidR="004A4A3D" w:rsidRDefault="004A4A3D" w:rsidP="004A4A3D">
            <w:pPr>
              <w:jc w:val="center"/>
              <w:rPr>
                <w:sz w:val="26"/>
                <w:szCs w:val="26"/>
              </w:rPr>
            </w:pPr>
            <w:r>
              <w:rPr>
                <w:sz w:val="26"/>
                <w:szCs w:val="26"/>
              </w:rPr>
              <w:t>nhập khẩu Sếu đầu đỏ từ</w:t>
            </w:r>
          </w:p>
          <w:p w14:paraId="02D4588B" w14:textId="1787C5EA" w:rsidR="004A4A3D" w:rsidRPr="00AA5422" w:rsidRDefault="004A4A3D" w:rsidP="004A4A3D">
            <w:pPr>
              <w:jc w:val="center"/>
              <w:rPr>
                <w:sz w:val="26"/>
                <w:szCs w:val="26"/>
              </w:rPr>
            </w:pPr>
            <w:r>
              <w:rPr>
                <w:sz w:val="26"/>
                <w:szCs w:val="26"/>
              </w:rPr>
              <w:t>Vương quốc Thái Lan về sân bay Tân Sơn Nhất năm 2026</w:t>
            </w:r>
          </w:p>
        </w:tc>
        <w:tc>
          <w:tcPr>
            <w:tcW w:w="5777" w:type="dxa"/>
          </w:tcPr>
          <w:p w14:paraId="27557329" w14:textId="1C06E446" w:rsidR="004B05A8" w:rsidRPr="00AA5422" w:rsidRDefault="004B05A8" w:rsidP="0006460B">
            <w:pPr>
              <w:jc w:val="center"/>
              <w:rPr>
                <w:i/>
                <w:sz w:val="26"/>
                <w:szCs w:val="26"/>
              </w:rPr>
            </w:pPr>
            <w:r w:rsidRPr="00AA5422">
              <w:rPr>
                <w:i/>
                <w:sz w:val="26"/>
                <w:szCs w:val="26"/>
              </w:rPr>
              <w:t xml:space="preserve">Đồng Tháp, ngày        tháng </w:t>
            </w:r>
            <w:r w:rsidR="004A4A3D">
              <w:rPr>
                <w:i/>
                <w:sz w:val="26"/>
                <w:szCs w:val="26"/>
              </w:rPr>
              <w:t xml:space="preserve"> </w:t>
            </w:r>
            <w:r w:rsidR="00766B37">
              <w:rPr>
                <w:i/>
                <w:sz w:val="26"/>
                <w:szCs w:val="26"/>
              </w:rPr>
              <w:t>6</w:t>
            </w:r>
            <w:r w:rsidR="004A4A3D">
              <w:rPr>
                <w:i/>
                <w:sz w:val="26"/>
                <w:szCs w:val="26"/>
              </w:rPr>
              <w:t xml:space="preserve"> </w:t>
            </w:r>
            <w:r w:rsidRPr="00AA5422">
              <w:rPr>
                <w:i/>
                <w:sz w:val="26"/>
                <w:szCs w:val="26"/>
              </w:rPr>
              <w:t xml:space="preserve"> năm 2026</w:t>
            </w:r>
          </w:p>
        </w:tc>
      </w:tr>
    </w:tbl>
    <w:p w14:paraId="1CD2B60E" w14:textId="77777777" w:rsidR="004B05A8" w:rsidRDefault="004B05A8" w:rsidP="00903758">
      <w:pPr>
        <w:ind w:firstLine="567"/>
        <w:jc w:val="both"/>
        <w:rPr>
          <w:rFonts w:eastAsia="Times New Roman"/>
          <w:szCs w:val="28"/>
        </w:rPr>
      </w:pPr>
    </w:p>
    <w:p w14:paraId="2C787B6A" w14:textId="77777777" w:rsidR="00903758" w:rsidRDefault="00903758" w:rsidP="00903758">
      <w:pPr>
        <w:ind w:firstLine="567"/>
        <w:jc w:val="both"/>
        <w:rPr>
          <w:rFonts w:eastAsia="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58"/>
      </w:tblGrid>
      <w:tr w:rsidR="004B05A8" w14:paraId="2148A04B" w14:textId="77777777" w:rsidTr="004A4A3D">
        <w:tc>
          <w:tcPr>
            <w:tcW w:w="3114" w:type="dxa"/>
          </w:tcPr>
          <w:p w14:paraId="243F4828" w14:textId="2A1CE206" w:rsidR="004B05A8" w:rsidRDefault="004B05A8" w:rsidP="00903758">
            <w:pPr>
              <w:ind w:right="-113"/>
              <w:jc w:val="right"/>
              <w:rPr>
                <w:rFonts w:eastAsia="Times New Roman"/>
                <w:szCs w:val="28"/>
              </w:rPr>
            </w:pPr>
            <w:r>
              <w:rPr>
                <w:rFonts w:eastAsia="Times New Roman"/>
                <w:szCs w:val="28"/>
              </w:rPr>
              <w:t>Kính gửi:</w:t>
            </w:r>
          </w:p>
        </w:tc>
        <w:tc>
          <w:tcPr>
            <w:tcW w:w="5958" w:type="dxa"/>
          </w:tcPr>
          <w:p w14:paraId="7B3641EF" w14:textId="77777777" w:rsidR="004A4A3D" w:rsidRDefault="004A4A3D" w:rsidP="00903758">
            <w:pPr>
              <w:jc w:val="both"/>
              <w:rPr>
                <w:rFonts w:eastAsia="Times New Roman"/>
                <w:szCs w:val="28"/>
              </w:rPr>
            </w:pPr>
          </w:p>
          <w:p w14:paraId="7364EDAE" w14:textId="3117DAEB" w:rsidR="004B05A8" w:rsidRPr="004B05A8" w:rsidRDefault="004B05A8" w:rsidP="00903758">
            <w:pPr>
              <w:ind w:hanging="101"/>
              <w:jc w:val="both"/>
              <w:rPr>
                <w:rFonts w:eastAsia="Times New Roman"/>
                <w:szCs w:val="28"/>
              </w:rPr>
            </w:pPr>
            <w:r w:rsidRPr="004B05A8">
              <w:rPr>
                <w:rFonts w:eastAsia="Times New Roman"/>
                <w:szCs w:val="28"/>
              </w:rPr>
              <w:t xml:space="preserve">-  Chi cục Hải quan Khu vực II; </w:t>
            </w:r>
          </w:p>
          <w:p w14:paraId="2ABFF5E2" w14:textId="01FF14F7" w:rsidR="004B05A8" w:rsidRDefault="004B05A8" w:rsidP="00903758">
            <w:pPr>
              <w:ind w:hanging="101"/>
              <w:jc w:val="both"/>
              <w:rPr>
                <w:rFonts w:eastAsia="Times New Roman"/>
                <w:szCs w:val="28"/>
              </w:rPr>
            </w:pPr>
            <w:r w:rsidRPr="004B05A8">
              <w:rPr>
                <w:rFonts w:eastAsia="Times New Roman"/>
                <w:szCs w:val="28"/>
              </w:rPr>
              <w:t xml:space="preserve">-  Cảng Hàng không quốc tế Tân Sơn Nhất. </w:t>
            </w:r>
          </w:p>
        </w:tc>
      </w:tr>
    </w:tbl>
    <w:p w14:paraId="4E8A48EF" w14:textId="77777777" w:rsidR="004A4A3D" w:rsidRDefault="004A4A3D" w:rsidP="00AC53DF">
      <w:pPr>
        <w:spacing w:before="120" w:after="120"/>
        <w:ind w:firstLine="567"/>
        <w:jc w:val="both"/>
        <w:rPr>
          <w:rFonts w:eastAsia="Times New Roman"/>
          <w:szCs w:val="28"/>
        </w:rPr>
      </w:pPr>
    </w:p>
    <w:p w14:paraId="0C704E2E" w14:textId="291D9AD0" w:rsidR="004B05A8" w:rsidRDefault="004B05A8" w:rsidP="00903758">
      <w:pPr>
        <w:tabs>
          <w:tab w:val="left" w:pos="993"/>
        </w:tabs>
        <w:spacing w:before="120"/>
        <w:ind w:firstLine="709"/>
        <w:jc w:val="both"/>
        <w:rPr>
          <w:rFonts w:eastAsia="Times New Roman"/>
          <w:szCs w:val="28"/>
        </w:rPr>
      </w:pPr>
      <w:r w:rsidRPr="004B05A8">
        <w:rPr>
          <w:rFonts w:eastAsia="Times New Roman"/>
          <w:szCs w:val="28"/>
        </w:rPr>
        <w:t>Thực hiện “Đề án Bảo tồn và phát triển sếu đầu đỏ tại Vườn Quốc gia Tràm Chim giai đoạn 2022 - 2032”</w:t>
      </w:r>
      <w:r w:rsidR="004A4A3D">
        <w:rPr>
          <w:rFonts w:eastAsia="Times New Roman"/>
          <w:szCs w:val="28"/>
        </w:rPr>
        <w:t xml:space="preserve">, </w:t>
      </w:r>
      <w:r w:rsidRPr="004B05A8">
        <w:rPr>
          <w:rFonts w:eastAsia="Times New Roman"/>
          <w:szCs w:val="28"/>
        </w:rPr>
        <w:t xml:space="preserve">tỉnh Đồng Tháp đang tích cực triển khai các hoạt động hợp tác quốc tế nhằm phục hồi đàn </w:t>
      </w:r>
      <w:r w:rsidR="00903758">
        <w:rPr>
          <w:rFonts w:eastAsia="Times New Roman"/>
          <w:szCs w:val="28"/>
        </w:rPr>
        <w:t>S</w:t>
      </w:r>
      <w:r w:rsidRPr="004B05A8">
        <w:rPr>
          <w:rFonts w:eastAsia="Times New Roman"/>
          <w:szCs w:val="28"/>
        </w:rPr>
        <w:t xml:space="preserve">ếu tại Vườn Quốc gia Tràm Chim. </w:t>
      </w:r>
    </w:p>
    <w:p w14:paraId="2B65007F" w14:textId="03D223C5" w:rsidR="00E01366" w:rsidRPr="00261053" w:rsidRDefault="00E01366" w:rsidP="00903758">
      <w:pPr>
        <w:pStyle w:val="BodyText"/>
        <w:tabs>
          <w:tab w:val="left" w:pos="993"/>
        </w:tabs>
        <w:spacing w:before="120"/>
        <w:ind w:left="0" w:firstLine="709"/>
        <w:jc w:val="both"/>
      </w:pPr>
      <w:r w:rsidRPr="003F5C89">
        <w:rPr>
          <w:lang w:val="en-US"/>
        </w:rPr>
        <w:t>Căn cứ Biên bản thỏa thuận hợp tác về bảo tồn Sếu đầu đỏ (MoA) ngày 28</w:t>
      </w:r>
      <w:r w:rsidR="00903758">
        <w:rPr>
          <w:lang w:val="en-US"/>
        </w:rPr>
        <w:t>/</w:t>
      </w:r>
      <w:r w:rsidRPr="003F5C89">
        <w:rPr>
          <w:lang w:val="en-US"/>
        </w:rPr>
        <w:t>8</w:t>
      </w:r>
      <w:r w:rsidR="00903758">
        <w:rPr>
          <w:lang w:val="en-US"/>
        </w:rPr>
        <w:t>/</w:t>
      </w:r>
      <w:r w:rsidRPr="003F5C89">
        <w:rPr>
          <w:lang w:val="en-US"/>
        </w:rPr>
        <w:t xml:space="preserve">2024 giữa Tổ chức Công viên Động vật học Thái Lan (ZPOT), Công ty TNHH MTV Thảo Cầm Viên Sài Gòn và Vườn Quốc gia Tràm Chim. </w:t>
      </w:r>
      <w:r w:rsidR="004A4A3D">
        <w:rPr>
          <w:lang w:val="en-US"/>
        </w:rPr>
        <w:t xml:space="preserve">Được sự hỗ trợ nhiệt tình của Chi cục Hải quan Khu vực II và </w:t>
      </w:r>
      <w:r w:rsidR="004A4A3D" w:rsidRPr="004B05A8">
        <w:t>Cảng Hàng không quốc tế Tân Sơn Nhất</w:t>
      </w:r>
      <w:r w:rsidR="004A4A3D" w:rsidRPr="00903758">
        <w:rPr>
          <w:b/>
          <w:bCs/>
          <w:lang w:val="en-US"/>
        </w:rPr>
        <w:t xml:space="preserve">, </w:t>
      </w:r>
      <w:r w:rsidR="00D615AB" w:rsidRPr="00903758">
        <w:rPr>
          <w:b/>
          <w:bCs/>
          <w:lang w:val="en-US"/>
        </w:rPr>
        <w:t>n</w:t>
      </w:r>
      <w:r w:rsidR="00D615AB" w:rsidRPr="00903758">
        <w:rPr>
          <w:b/>
          <w:bCs/>
        </w:rPr>
        <w:t>gày 10/04/2025,</w:t>
      </w:r>
      <w:r w:rsidR="00D615AB" w:rsidRPr="00AC2D47">
        <w:t xml:space="preserve"> tỉnh Đồng Tháp đã tiếp nhận </w:t>
      </w:r>
      <w:r w:rsidR="00D615AB" w:rsidRPr="00FC683B">
        <w:rPr>
          <w:b/>
          <w:bCs/>
          <w:i/>
          <w:iCs/>
        </w:rPr>
        <w:t>06 cá thể Sếu đầu đỏ đầu tiên</w:t>
      </w:r>
      <w:r w:rsidR="00D615AB" w:rsidRPr="00AC2D47">
        <w:t xml:space="preserve"> từ Vương Quốc Thái Lan về Việt Nam. Các cá thể đã thích nghi tốt với môi trường tại tỉnh Đồng Tháp và đến nay, đã được ghép đôi để tiếp tục công tác nhân nuôi, sinh sản.</w:t>
      </w:r>
    </w:p>
    <w:p w14:paraId="36C91B03" w14:textId="77777777" w:rsidR="00D615AB" w:rsidRPr="00261053" w:rsidRDefault="00D615AB" w:rsidP="00903758">
      <w:pPr>
        <w:shd w:val="clear" w:color="auto" w:fill="FFFFFF"/>
        <w:tabs>
          <w:tab w:val="left" w:pos="993"/>
          <w:tab w:val="left" w:pos="1134"/>
        </w:tabs>
        <w:spacing w:before="120"/>
        <w:ind w:firstLine="709"/>
        <w:jc w:val="both"/>
        <w:rPr>
          <w:rFonts w:eastAsia="Times New Roman"/>
          <w:szCs w:val="28"/>
          <w:lang w:val="vi"/>
        </w:rPr>
      </w:pPr>
      <w:r w:rsidRPr="00261053">
        <w:rPr>
          <w:spacing w:val="-4"/>
          <w:lang w:val="vi"/>
        </w:rPr>
        <w:t>Đến nay, tỉnh Đồng Tháp và Tổ chức Công viên động vật Thái Lan đã cơ bản hoàn thành các thủ tục để tiếp tục tiếp nhận 06 cá thể sếu đợt 2 năm 2026 từ Thái Lan về Việt Nam.</w:t>
      </w:r>
      <w:r w:rsidRPr="00261053">
        <w:rPr>
          <w:b/>
          <w:bCs/>
          <w:i/>
          <w:iCs/>
          <w:spacing w:val="-4"/>
          <w:lang w:val="vi"/>
        </w:rPr>
        <w:t xml:space="preserve"> </w:t>
      </w:r>
      <w:r w:rsidR="004B05A8" w:rsidRPr="00261053">
        <w:rPr>
          <w:rFonts w:eastAsia="Times New Roman"/>
          <w:szCs w:val="28"/>
          <w:lang w:val="vi"/>
        </w:rPr>
        <w:t>Trên cơ sở chấp thuận của Cục Thú y tại Công văn số 8542/TY-KDĐV ngày 14/05/2026 về việc kiểm dịch nhập khẩu 06 cá thể Sếu đầu đỏ (</w:t>
      </w:r>
      <w:r w:rsidR="004B05A8" w:rsidRPr="00261053">
        <w:rPr>
          <w:rFonts w:eastAsia="Times New Roman"/>
          <w:i/>
          <w:iCs/>
          <w:szCs w:val="28"/>
          <w:lang w:val="vi"/>
        </w:rPr>
        <w:t>Grus antigone</w:t>
      </w:r>
      <w:r w:rsidR="004B05A8" w:rsidRPr="00261053">
        <w:rPr>
          <w:rFonts w:eastAsia="Times New Roman"/>
          <w:szCs w:val="28"/>
          <w:lang w:val="vi"/>
        </w:rPr>
        <w:t xml:space="preserve">) từ Vương quốc Thái Lan, </w:t>
      </w:r>
      <w:r w:rsidRPr="00261053">
        <w:rPr>
          <w:rFonts w:eastAsia="Times New Roman"/>
          <w:b/>
          <w:bCs/>
          <w:i/>
          <w:iCs/>
          <w:szCs w:val="28"/>
          <w:lang w:val="vi"/>
        </w:rPr>
        <w:t>dự kiến ngày 23/6/2026,</w:t>
      </w:r>
      <w:r w:rsidRPr="00261053">
        <w:rPr>
          <w:rFonts w:eastAsia="Times New Roman"/>
          <w:szCs w:val="28"/>
          <w:lang w:val="vi"/>
        </w:rPr>
        <w:t xml:space="preserve"> tỉnh Đồng Tháp sẽ tiếp tục tiếp nhận các cá thể này và vận chuyển về Vườn Quốc gia Tràm Chim, tỉnh Đồng Tháp. </w:t>
      </w:r>
    </w:p>
    <w:p w14:paraId="53BF4E1B" w14:textId="37FBF0C7" w:rsidR="00D615AB" w:rsidRPr="00261053" w:rsidRDefault="00D615AB" w:rsidP="00903758">
      <w:pPr>
        <w:shd w:val="clear" w:color="auto" w:fill="FFFFFF"/>
        <w:tabs>
          <w:tab w:val="left" w:pos="993"/>
          <w:tab w:val="left" w:pos="1134"/>
        </w:tabs>
        <w:spacing w:before="120"/>
        <w:ind w:firstLine="709"/>
        <w:jc w:val="both"/>
        <w:rPr>
          <w:rFonts w:eastAsia="Times New Roman"/>
          <w:szCs w:val="28"/>
          <w:lang w:val="vi"/>
        </w:rPr>
      </w:pPr>
      <w:r w:rsidRPr="00261053">
        <w:rPr>
          <w:rFonts w:eastAsia="Times New Roman"/>
          <w:szCs w:val="28"/>
          <w:lang w:val="vi"/>
        </w:rPr>
        <w:t>Do các cá thể này được vận chuyển từ Vườn thú Nakhon Ratchasima (Thái Lan) về đến Việt Nam, quãng đường di chuyển qua nhiều quy trình, thủ tục và phức tạp gây mất nhiều thời gian. Để đảm bảo an toàn sức khỏe cho các cá thể Sếu và nhanh chóng được đưa về Vườn Quốc gia Tràm Chim cách ly kiểm dịch theo quy định, Ủy ban nhân dân tỉnh kính đề nghị Quý cơ quan xem xét, hỗ trợ một số nội dung như sau:</w:t>
      </w:r>
    </w:p>
    <w:p w14:paraId="5819D0B0" w14:textId="57DBC7E9" w:rsidR="004B05A8" w:rsidRPr="00261053" w:rsidRDefault="00D615AB" w:rsidP="00903758">
      <w:pPr>
        <w:pStyle w:val="ListParagraph"/>
        <w:numPr>
          <w:ilvl w:val="0"/>
          <w:numId w:val="34"/>
        </w:numPr>
        <w:tabs>
          <w:tab w:val="left" w:pos="993"/>
        </w:tabs>
        <w:spacing w:before="120"/>
        <w:ind w:left="0" w:firstLine="709"/>
        <w:contextualSpacing w:val="0"/>
        <w:jc w:val="both"/>
        <w:rPr>
          <w:rFonts w:eastAsia="Times New Roman"/>
          <w:szCs w:val="28"/>
          <w:lang w:val="vi"/>
        </w:rPr>
      </w:pPr>
      <w:r w:rsidRPr="00261053">
        <w:rPr>
          <w:rFonts w:eastAsia="Times New Roman"/>
          <w:szCs w:val="28"/>
          <w:lang w:val="vi"/>
        </w:rPr>
        <w:t>H</w:t>
      </w:r>
      <w:r w:rsidR="004B05A8" w:rsidRPr="00261053">
        <w:rPr>
          <w:rFonts w:eastAsia="Times New Roman"/>
          <w:szCs w:val="28"/>
          <w:lang w:val="vi"/>
        </w:rPr>
        <w:t xml:space="preserve">ỗ trợ thủ tục thông quan: </w:t>
      </w:r>
      <w:r w:rsidRPr="00261053">
        <w:rPr>
          <w:rFonts w:eastAsia="Times New Roman"/>
          <w:szCs w:val="28"/>
          <w:lang w:val="vi"/>
        </w:rPr>
        <w:t>đ</w:t>
      </w:r>
      <w:r w:rsidR="004B05A8" w:rsidRPr="00261053">
        <w:rPr>
          <w:rFonts w:eastAsia="Times New Roman"/>
          <w:szCs w:val="28"/>
          <w:lang w:val="vi"/>
        </w:rPr>
        <w:t xml:space="preserve">ề nghị Quý cơ quan </w:t>
      </w:r>
      <w:r w:rsidR="00903758" w:rsidRPr="00261053">
        <w:rPr>
          <w:rFonts w:eastAsia="Times New Roman"/>
          <w:szCs w:val="28"/>
          <w:lang w:val="vi"/>
        </w:rPr>
        <w:t xml:space="preserve">tạo điều kiện, hỗ trợ các </w:t>
      </w:r>
      <w:r w:rsidR="004B05A8" w:rsidRPr="00261053">
        <w:rPr>
          <w:rFonts w:eastAsia="Times New Roman"/>
          <w:szCs w:val="28"/>
          <w:lang w:val="vi"/>
        </w:rPr>
        <w:t xml:space="preserve">thủ tục pháp lý, kiểm tra thực tế hàng hóa tại cửa khẩu để giảm thiểu thời gian lưu giữ </w:t>
      </w:r>
      <w:r w:rsidR="00903758" w:rsidRPr="00261053">
        <w:rPr>
          <w:rFonts w:eastAsia="Times New Roman"/>
          <w:szCs w:val="28"/>
          <w:lang w:val="vi"/>
        </w:rPr>
        <w:t>S</w:t>
      </w:r>
      <w:r w:rsidR="004B05A8" w:rsidRPr="00261053">
        <w:rPr>
          <w:rFonts w:eastAsia="Times New Roman"/>
          <w:szCs w:val="28"/>
          <w:lang w:val="vi"/>
        </w:rPr>
        <w:t>ếu tại sân bay, đảm bảo sức khỏe cho</w:t>
      </w:r>
      <w:r w:rsidR="00903758" w:rsidRPr="00261053">
        <w:rPr>
          <w:rFonts w:eastAsia="Times New Roman"/>
          <w:szCs w:val="28"/>
          <w:lang w:val="vi"/>
        </w:rPr>
        <w:t xml:space="preserve"> các cá thể Sếu.</w:t>
      </w:r>
    </w:p>
    <w:p w14:paraId="7167C534" w14:textId="6E9CCB6F" w:rsidR="004B05A8" w:rsidRPr="00261053" w:rsidRDefault="004B05A8" w:rsidP="00903758">
      <w:pPr>
        <w:numPr>
          <w:ilvl w:val="0"/>
          <w:numId w:val="34"/>
        </w:numPr>
        <w:tabs>
          <w:tab w:val="clear" w:pos="720"/>
          <w:tab w:val="left" w:pos="993"/>
        </w:tabs>
        <w:spacing w:before="120"/>
        <w:ind w:left="0" w:firstLine="709"/>
        <w:jc w:val="both"/>
        <w:rPr>
          <w:rFonts w:eastAsia="Times New Roman"/>
          <w:szCs w:val="28"/>
          <w:lang w:val="vi"/>
        </w:rPr>
      </w:pPr>
      <w:r w:rsidRPr="00261053">
        <w:rPr>
          <w:rFonts w:eastAsia="Times New Roman"/>
          <w:szCs w:val="28"/>
          <w:lang w:val="vi"/>
        </w:rPr>
        <w:t>Hỗ trợ</w:t>
      </w:r>
      <w:r w:rsidR="00903758" w:rsidRPr="00261053">
        <w:rPr>
          <w:rFonts w:eastAsia="Times New Roman"/>
          <w:szCs w:val="28"/>
          <w:lang w:val="vi"/>
        </w:rPr>
        <w:t>, t</w:t>
      </w:r>
      <w:r w:rsidRPr="00261053">
        <w:rPr>
          <w:rFonts w:eastAsia="Times New Roman"/>
          <w:szCs w:val="28"/>
          <w:lang w:val="vi"/>
        </w:rPr>
        <w:t xml:space="preserve">ạo điều kiện thuận lợi cho phép xe chuyên dụng của </w:t>
      </w:r>
      <w:r w:rsidR="00903758" w:rsidRPr="00261053">
        <w:rPr>
          <w:rFonts w:eastAsia="Times New Roman"/>
          <w:szCs w:val="28"/>
          <w:lang w:val="vi"/>
        </w:rPr>
        <w:t>các đơn vị chức năng tỉnh Đồng Tháp</w:t>
      </w:r>
      <w:r w:rsidRPr="00261053">
        <w:rPr>
          <w:rFonts w:eastAsia="Times New Roman"/>
          <w:szCs w:val="28"/>
          <w:lang w:val="vi"/>
        </w:rPr>
        <w:t xml:space="preserve"> được tiếp cận vị trí an toàn tại khu vực hàng hóa để </w:t>
      </w:r>
      <w:r w:rsidRPr="00261053">
        <w:rPr>
          <w:rFonts w:eastAsia="Times New Roman"/>
          <w:szCs w:val="28"/>
          <w:lang w:val="vi"/>
        </w:rPr>
        <w:lastRenderedPageBreak/>
        <w:t xml:space="preserve">bốc xếp, vận chuyển </w:t>
      </w:r>
      <w:r w:rsidR="00903758" w:rsidRPr="00261053">
        <w:rPr>
          <w:rFonts w:eastAsia="Times New Roman"/>
          <w:szCs w:val="28"/>
          <w:lang w:val="vi"/>
        </w:rPr>
        <w:t>S</w:t>
      </w:r>
      <w:r w:rsidRPr="00261053">
        <w:rPr>
          <w:rFonts w:eastAsia="Times New Roman"/>
          <w:szCs w:val="28"/>
          <w:lang w:val="vi"/>
        </w:rPr>
        <w:t xml:space="preserve">ếu lên xe chuyên dụng có điều hòa, đảm bảo môi trường an toàn, ổn định nhiệt độ cho </w:t>
      </w:r>
      <w:r w:rsidR="00903758" w:rsidRPr="00261053">
        <w:rPr>
          <w:rFonts w:eastAsia="Times New Roman"/>
          <w:szCs w:val="28"/>
          <w:lang w:val="vi"/>
        </w:rPr>
        <w:t>S</w:t>
      </w:r>
      <w:r w:rsidRPr="00261053">
        <w:rPr>
          <w:rFonts w:eastAsia="Times New Roman"/>
          <w:szCs w:val="28"/>
          <w:lang w:val="vi"/>
        </w:rPr>
        <w:t xml:space="preserve">ếu ngay khi hoàn tất thủ tục. </w:t>
      </w:r>
    </w:p>
    <w:p w14:paraId="350550DB" w14:textId="5505C905" w:rsidR="004B05A8" w:rsidRPr="00261053" w:rsidRDefault="00903758" w:rsidP="00903758">
      <w:pPr>
        <w:numPr>
          <w:ilvl w:val="0"/>
          <w:numId w:val="34"/>
        </w:numPr>
        <w:tabs>
          <w:tab w:val="clear" w:pos="720"/>
          <w:tab w:val="left" w:pos="993"/>
        </w:tabs>
        <w:spacing w:before="120"/>
        <w:ind w:left="0" w:firstLine="709"/>
        <w:jc w:val="both"/>
        <w:rPr>
          <w:rFonts w:eastAsia="Times New Roman"/>
          <w:szCs w:val="28"/>
          <w:lang w:val="vi"/>
        </w:rPr>
      </w:pPr>
      <w:r w:rsidRPr="00261053">
        <w:rPr>
          <w:rFonts w:eastAsia="Times New Roman"/>
          <w:szCs w:val="28"/>
          <w:lang w:val="vi"/>
        </w:rPr>
        <w:t>Trong điều kiện cho phép, kính đề nghị Quý cơ quan t</w:t>
      </w:r>
      <w:r w:rsidR="004B05A8" w:rsidRPr="00261053">
        <w:rPr>
          <w:rFonts w:eastAsia="Times New Roman"/>
          <w:szCs w:val="28"/>
          <w:lang w:val="vi"/>
        </w:rPr>
        <w:t>ạo điều kiện cần thiết</w:t>
      </w:r>
      <w:r w:rsidRPr="00261053">
        <w:rPr>
          <w:rFonts w:eastAsia="Times New Roman"/>
          <w:szCs w:val="28"/>
          <w:lang w:val="vi"/>
        </w:rPr>
        <w:t xml:space="preserve"> và hỗ trợ</w:t>
      </w:r>
      <w:r w:rsidR="004B05A8" w:rsidRPr="00261053">
        <w:rPr>
          <w:rFonts w:eastAsia="Times New Roman"/>
          <w:szCs w:val="28"/>
          <w:lang w:val="vi"/>
        </w:rPr>
        <w:t xml:space="preserve"> về</w:t>
      </w:r>
      <w:r w:rsidRPr="00261053">
        <w:rPr>
          <w:rFonts w:eastAsia="Times New Roman"/>
          <w:szCs w:val="28"/>
          <w:lang w:val="vi"/>
        </w:rPr>
        <w:t xml:space="preserve"> mặt</w:t>
      </w:r>
      <w:r w:rsidR="004B05A8" w:rsidRPr="00261053">
        <w:rPr>
          <w:rFonts w:eastAsia="Times New Roman"/>
          <w:szCs w:val="28"/>
          <w:lang w:val="vi"/>
        </w:rPr>
        <w:t xml:space="preserve"> an ninh, an toàn tại khu vực sân bay trong suốt quá trình bốc xếp và vận chuyển </w:t>
      </w:r>
      <w:r w:rsidRPr="00261053">
        <w:rPr>
          <w:rFonts w:eastAsia="Times New Roman"/>
          <w:szCs w:val="28"/>
          <w:lang w:val="vi"/>
        </w:rPr>
        <w:t>S</w:t>
      </w:r>
      <w:r w:rsidR="004B05A8" w:rsidRPr="00261053">
        <w:rPr>
          <w:rFonts w:eastAsia="Times New Roman"/>
          <w:szCs w:val="28"/>
          <w:lang w:val="vi"/>
        </w:rPr>
        <w:t>ếu ra khỏi khu vực cửa khẩu để di chuyển về Vườn Quốc gia Tràm Chim</w:t>
      </w:r>
      <w:r w:rsidRPr="00261053">
        <w:rPr>
          <w:rFonts w:eastAsia="Times New Roman"/>
          <w:szCs w:val="28"/>
          <w:lang w:val="vi"/>
        </w:rPr>
        <w:t>. Tỉnh tỉnh Đồng Tháp sẽ thực hiện đầy đủ các thủ tục pháp lý về xuất/nhập khẩu đúng theo quy định</w:t>
      </w:r>
    </w:p>
    <w:p w14:paraId="27FBA9DE" w14:textId="79A05C76" w:rsidR="004B05A8" w:rsidRPr="00261053" w:rsidRDefault="004B05A8" w:rsidP="00903758">
      <w:pPr>
        <w:tabs>
          <w:tab w:val="left" w:pos="993"/>
        </w:tabs>
        <w:spacing w:before="120"/>
        <w:ind w:firstLine="709"/>
        <w:jc w:val="both"/>
        <w:rPr>
          <w:rFonts w:eastAsia="Times New Roman"/>
          <w:szCs w:val="28"/>
          <w:lang w:val="vi"/>
        </w:rPr>
      </w:pPr>
      <w:r w:rsidRPr="00261053">
        <w:rPr>
          <w:rFonts w:eastAsia="Times New Roman"/>
          <w:szCs w:val="28"/>
          <w:lang w:val="vi"/>
        </w:rPr>
        <w:t>Đây là nhiệm vụ bảo tồn có ý nghĩa quan trọng, góp phần thực hiện cam kết quốc tế về bảo tồn đa dạng sinh học của Việt Nam</w:t>
      </w:r>
      <w:r w:rsidR="00903758" w:rsidRPr="00261053">
        <w:rPr>
          <w:rFonts w:eastAsia="Times New Roman"/>
          <w:szCs w:val="28"/>
          <w:lang w:val="vi"/>
        </w:rPr>
        <w:t>,</w:t>
      </w:r>
      <w:r w:rsidRPr="00261053">
        <w:rPr>
          <w:rFonts w:eastAsia="Times New Roman"/>
          <w:szCs w:val="28"/>
          <w:lang w:val="vi"/>
        </w:rPr>
        <w:t xml:space="preserve"> Ủy ban nhân dân tỉnh Đồng Tháp rất mong nhận được sự hỗ trợ và tạo điều kiện của Quý cơ quan.</w:t>
      </w:r>
      <w:r w:rsidR="00903758" w:rsidRPr="00261053">
        <w:rPr>
          <w:rFonts w:eastAsia="Times New Roman"/>
          <w:szCs w:val="28"/>
          <w:lang w:val="vi"/>
        </w:rPr>
        <w:t>/.</w:t>
      </w:r>
    </w:p>
    <w:p w14:paraId="7CB067FC" w14:textId="18081394" w:rsidR="004B05A8" w:rsidRPr="00261053" w:rsidRDefault="004B05A8" w:rsidP="00AC53DF">
      <w:pPr>
        <w:spacing w:before="120" w:after="120"/>
        <w:ind w:firstLine="567"/>
        <w:jc w:val="both"/>
        <w:rPr>
          <w:rFonts w:eastAsia="Times New Roman"/>
          <w:szCs w:val="28"/>
          <w:lang w:val="vi"/>
        </w:rPr>
      </w:pPr>
    </w:p>
    <w:tbl>
      <w:tblPr>
        <w:tblW w:w="0" w:type="auto"/>
        <w:tblLook w:val="04A0" w:firstRow="1" w:lastRow="0" w:firstColumn="1" w:lastColumn="0" w:noHBand="0" w:noVBand="1"/>
      </w:tblPr>
      <w:tblGrid>
        <w:gridCol w:w="4475"/>
        <w:gridCol w:w="4597"/>
      </w:tblGrid>
      <w:tr w:rsidR="008A2D1E" w:rsidRPr="00261053" w14:paraId="0FCD2EBC" w14:textId="77777777" w:rsidTr="0006460B">
        <w:tc>
          <w:tcPr>
            <w:tcW w:w="4530" w:type="dxa"/>
          </w:tcPr>
          <w:p w14:paraId="36B39BF5" w14:textId="77777777" w:rsidR="008A2D1E" w:rsidRPr="00AA5422" w:rsidRDefault="008A2D1E" w:rsidP="00903758">
            <w:pPr>
              <w:widowControl w:val="0"/>
              <w:rPr>
                <w:rFonts w:eastAsia="PMingLiU"/>
                <w:b/>
                <w:i/>
                <w:spacing w:val="-4"/>
                <w:szCs w:val="28"/>
                <w:lang w:val="pt-BR"/>
              </w:rPr>
            </w:pPr>
            <w:r w:rsidRPr="00AA5422">
              <w:rPr>
                <w:rFonts w:eastAsia="PMingLiU"/>
                <w:b/>
                <w:i/>
                <w:spacing w:val="-4"/>
                <w:szCs w:val="28"/>
                <w:lang w:val="pt-BR"/>
              </w:rPr>
              <w:t>Nơi nhận:</w:t>
            </w:r>
          </w:p>
        </w:tc>
        <w:tc>
          <w:tcPr>
            <w:tcW w:w="4650" w:type="dxa"/>
            <w:vMerge w:val="restart"/>
          </w:tcPr>
          <w:p w14:paraId="2372CED6" w14:textId="77777777" w:rsidR="008A2D1E" w:rsidRPr="00903758" w:rsidRDefault="008A2D1E" w:rsidP="00903758">
            <w:pPr>
              <w:widowControl w:val="0"/>
              <w:jc w:val="center"/>
              <w:rPr>
                <w:rFonts w:eastAsia="PMingLiU"/>
                <w:b/>
                <w:spacing w:val="-4"/>
                <w:sz w:val="26"/>
                <w:szCs w:val="26"/>
                <w:lang w:val="pt-BR"/>
              </w:rPr>
            </w:pPr>
            <w:r w:rsidRPr="00903758">
              <w:rPr>
                <w:rFonts w:eastAsia="PMingLiU"/>
                <w:b/>
                <w:spacing w:val="-4"/>
                <w:sz w:val="26"/>
                <w:szCs w:val="26"/>
                <w:lang w:val="pt-BR"/>
              </w:rPr>
              <w:t>TM. ỦY BAN NHÂN DÂN</w:t>
            </w:r>
          </w:p>
          <w:p w14:paraId="50D924DC" w14:textId="77777777" w:rsidR="008A2D1E" w:rsidRPr="00903758" w:rsidRDefault="008A2D1E" w:rsidP="00903758">
            <w:pPr>
              <w:widowControl w:val="0"/>
              <w:jc w:val="center"/>
              <w:rPr>
                <w:rFonts w:eastAsia="PMingLiU"/>
                <w:b/>
                <w:spacing w:val="-4"/>
                <w:sz w:val="26"/>
                <w:szCs w:val="26"/>
                <w:lang w:val="pt-BR"/>
              </w:rPr>
            </w:pPr>
            <w:r w:rsidRPr="00903758">
              <w:rPr>
                <w:rFonts w:eastAsia="PMingLiU"/>
                <w:b/>
                <w:spacing w:val="-4"/>
                <w:sz w:val="26"/>
                <w:szCs w:val="26"/>
                <w:lang w:val="pt-BR"/>
              </w:rPr>
              <w:t>KT. CHỦ TỊCH</w:t>
            </w:r>
          </w:p>
          <w:p w14:paraId="0675B080" w14:textId="7C6907B6" w:rsidR="008A2D1E" w:rsidRPr="00903758" w:rsidRDefault="008A2D1E" w:rsidP="00903758">
            <w:pPr>
              <w:widowControl w:val="0"/>
              <w:jc w:val="center"/>
              <w:rPr>
                <w:rFonts w:eastAsia="PMingLiU"/>
                <w:b/>
                <w:spacing w:val="-4"/>
                <w:sz w:val="26"/>
                <w:szCs w:val="26"/>
                <w:lang w:val="pt-BR"/>
              </w:rPr>
            </w:pPr>
            <w:r w:rsidRPr="00903758">
              <w:rPr>
                <w:rFonts w:eastAsia="PMingLiU"/>
                <w:b/>
                <w:spacing w:val="-4"/>
                <w:sz w:val="26"/>
                <w:szCs w:val="26"/>
                <w:lang w:val="pt-BR"/>
              </w:rPr>
              <w:t>PHÓ CHỦ TỊCH</w:t>
            </w:r>
          </w:p>
          <w:p w14:paraId="78A93CCA" w14:textId="6459CB8C" w:rsidR="008A2D1E" w:rsidRPr="00AA5422" w:rsidRDefault="008A2D1E" w:rsidP="00903758">
            <w:pPr>
              <w:widowControl w:val="0"/>
              <w:jc w:val="center"/>
              <w:rPr>
                <w:rFonts w:eastAsia="PMingLiU"/>
                <w:b/>
                <w:spacing w:val="-4"/>
                <w:szCs w:val="28"/>
                <w:lang w:val="pt-BR"/>
              </w:rPr>
            </w:pPr>
          </w:p>
          <w:p w14:paraId="0F8DFD5C" w14:textId="77777777" w:rsidR="008A2D1E" w:rsidRPr="00AA5422" w:rsidRDefault="008A2D1E" w:rsidP="00903758">
            <w:pPr>
              <w:widowControl w:val="0"/>
              <w:jc w:val="center"/>
              <w:rPr>
                <w:rFonts w:eastAsia="PMingLiU"/>
                <w:b/>
                <w:spacing w:val="-4"/>
                <w:szCs w:val="28"/>
                <w:lang w:val="pt-BR"/>
              </w:rPr>
            </w:pPr>
          </w:p>
          <w:p w14:paraId="553D5C28" w14:textId="77777777" w:rsidR="008A2D1E" w:rsidRPr="00AA5422" w:rsidRDefault="008A2D1E" w:rsidP="00903758">
            <w:pPr>
              <w:widowControl w:val="0"/>
              <w:jc w:val="center"/>
              <w:rPr>
                <w:rFonts w:eastAsia="PMingLiU"/>
                <w:b/>
                <w:spacing w:val="-4"/>
                <w:szCs w:val="28"/>
                <w:lang w:val="pt-BR"/>
              </w:rPr>
            </w:pPr>
          </w:p>
          <w:p w14:paraId="2E054B0A" w14:textId="77777777" w:rsidR="008A2D1E" w:rsidRDefault="008A2D1E" w:rsidP="00903758">
            <w:pPr>
              <w:widowControl w:val="0"/>
              <w:jc w:val="center"/>
              <w:rPr>
                <w:rFonts w:eastAsia="PMingLiU"/>
                <w:b/>
                <w:spacing w:val="-4"/>
                <w:szCs w:val="28"/>
                <w:lang w:val="pt-BR"/>
              </w:rPr>
            </w:pPr>
          </w:p>
          <w:p w14:paraId="51C6B034" w14:textId="77777777" w:rsidR="00903758" w:rsidRPr="00AA5422" w:rsidRDefault="00903758" w:rsidP="00903758">
            <w:pPr>
              <w:widowControl w:val="0"/>
              <w:jc w:val="center"/>
              <w:rPr>
                <w:rFonts w:eastAsia="PMingLiU"/>
                <w:b/>
                <w:spacing w:val="-4"/>
                <w:szCs w:val="28"/>
                <w:lang w:val="pt-BR"/>
              </w:rPr>
            </w:pPr>
          </w:p>
          <w:p w14:paraId="1C1C96AD" w14:textId="4E62AE21" w:rsidR="008A2D1E" w:rsidRPr="00AA5422" w:rsidRDefault="00903758" w:rsidP="00903758">
            <w:pPr>
              <w:tabs>
                <w:tab w:val="left" w:pos="6480"/>
              </w:tabs>
              <w:spacing w:before="120" w:after="120"/>
              <w:jc w:val="center"/>
              <w:rPr>
                <w:rFonts w:eastAsia="PMingLiU"/>
                <w:b/>
                <w:spacing w:val="-4"/>
                <w:szCs w:val="28"/>
                <w:lang w:val="pt-BR"/>
              </w:rPr>
            </w:pPr>
            <w:r w:rsidRPr="00903758">
              <w:rPr>
                <w:rFonts w:eastAsia="Times New Roman"/>
                <w:b/>
                <w:bCs/>
                <w:szCs w:val="28"/>
                <w:lang w:val="pt-BR"/>
              </w:rPr>
              <w:t>Nguyễn Phước Thiện</w:t>
            </w:r>
          </w:p>
        </w:tc>
      </w:tr>
      <w:tr w:rsidR="008A2D1E" w:rsidRPr="00261053" w14:paraId="666CA785" w14:textId="77777777" w:rsidTr="0006460B">
        <w:tc>
          <w:tcPr>
            <w:tcW w:w="4530" w:type="dxa"/>
          </w:tcPr>
          <w:p w14:paraId="4D86AB80" w14:textId="248C5C06" w:rsidR="008A2D1E" w:rsidRPr="00261053" w:rsidRDefault="008A2D1E" w:rsidP="00903758">
            <w:pPr>
              <w:contextualSpacing/>
              <w:rPr>
                <w:rFonts w:eastAsia="PMingLiU"/>
                <w:sz w:val="24"/>
                <w:lang w:val="pt-BR" w:bidi="th-TH"/>
              </w:rPr>
            </w:pPr>
            <w:r w:rsidRPr="00261053">
              <w:rPr>
                <w:rFonts w:eastAsia="PMingLiU"/>
                <w:sz w:val="24"/>
                <w:lang w:val="pt-BR" w:bidi="th-TH"/>
              </w:rPr>
              <w:t xml:space="preserve">- Như trên; </w:t>
            </w:r>
          </w:p>
          <w:p w14:paraId="426E3919" w14:textId="2D135AE7" w:rsidR="008A2D1E" w:rsidRPr="00261053" w:rsidRDefault="008A2D1E" w:rsidP="00903758">
            <w:pPr>
              <w:contextualSpacing/>
              <w:rPr>
                <w:rFonts w:eastAsia="PMingLiU"/>
                <w:sz w:val="24"/>
                <w:lang w:val="pt-BR" w:bidi="th-TH"/>
              </w:rPr>
            </w:pPr>
            <w:r w:rsidRPr="00261053">
              <w:rPr>
                <w:rFonts w:eastAsia="PMingLiU"/>
                <w:sz w:val="24"/>
                <w:lang w:val="pt-BR" w:bidi="th-TH"/>
              </w:rPr>
              <w:t>-</w:t>
            </w:r>
            <w:r w:rsidR="00903758" w:rsidRPr="00261053">
              <w:rPr>
                <w:rFonts w:eastAsia="PMingLiU"/>
                <w:sz w:val="24"/>
                <w:lang w:val="pt-BR" w:bidi="th-TH"/>
              </w:rPr>
              <w:t xml:space="preserve"> </w:t>
            </w:r>
            <w:r w:rsidRPr="00261053">
              <w:rPr>
                <w:rFonts w:eastAsia="PMingLiU"/>
                <w:sz w:val="24"/>
                <w:lang w:val="pt-BR" w:bidi="th-TH"/>
              </w:rPr>
              <w:t>CT, các PTC</w:t>
            </w:r>
            <w:r w:rsidR="00903758" w:rsidRPr="00261053">
              <w:rPr>
                <w:rFonts w:eastAsia="PMingLiU"/>
                <w:sz w:val="24"/>
                <w:lang w:val="pt-BR" w:bidi="th-TH"/>
              </w:rPr>
              <w:t xml:space="preserve"> </w:t>
            </w:r>
            <w:r w:rsidRPr="00261053">
              <w:rPr>
                <w:rFonts w:eastAsia="PMingLiU"/>
                <w:sz w:val="24"/>
                <w:lang w:val="pt-BR" w:bidi="th-TH"/>
              </w:rPr>
              <w:t>UBND tỉnh;</w:t>
            </w:r>
          </w:p>
          <w:p w14:paraId="32FD7BE0" w14:textId="6D1744D2" w:rsidR="008A2D1E" w:rsidRPr="00261053" w:rsidRDefault="008A2D1E" w:rsidP="00903758">
            <w:pPr>
              <w:contextualSpacing/>
              <w:rPr>
                <w:rFonts w:eastAsia="PMingLiU"/>
                <w:sz w:val="24"/>
                <w:lang w:val="pt-BR" w:bidi="th-TH"/>
              </w:rPr>
            </w:pPr>
            <w:r w:rsidRPr="00261053">
              <w:rPr>
                <w:rFonts w:eastAsia="PMingLiU"/>
                <w:sz w:val="24"/>
                <w:lang w:val="pt-BR" w:bidi="th-TH"/>
              </w:rPr>
              <w:t>- Sở Nông nghiệp và Môi trường;</w:t>
            </w:r>
          </w:p>
          <w:p w14:paraId="41861B57" w14:textId="77777777" w:rsidR="008A2D1E" w:rsidRPr="00261053" w:rsidRDefault="008A2D1E" w:rsidP="00903758">
            <w:pPr>
              <w:contextualSpacing/>
              <w:rPr>
                <w:rFonts w:eastAsia="PMingLiU"/>
                <w:sz w:val="24"/>
                <w:lang w:val="pt-BR" w:bidi="th-TH"/>
              </w:rPr>
            </w:pPr>
            <w:r w:rsidRPr="00261053">
              <w:rPr>
                <w:rFonts w:eastAsia="PMingLiU"/>
                <w:sz w:val="24"/>
                <w:lang w:val="pt-BR" w:bidi="th-TH"/>
              </w:rPr>
              <w:t>- VQG Tràm Chim (gửi và thực hiện);</w:t>
            </w:r>
          </w:p>
          <w:p w14:paraId="50D3B6B7" w14:textId="22DC1B37" w:rsidR="008A2D1E" w:rsidRPr="00261053" w:rsidRDefault="008A2D1E" w:rsidP="00903758">
            <w:pPr>
              <w:contextualSpacing/>
              <w:rPr>
                <w:rFonts w:eastAsia="PMingLiU"/>
                <w:sz w:val="24"/>
                <w:lang w:val="pt-BR" w:bidi="th-TH"/>
              </w:rPr>
            </w:pPr>
            <w:r w:rsidRPr="00261053">
              <w:rPr>
                <w:rFonts w:eastAsia="PMingLiU"/>
                <w:sz w:val="24"/>
                <w:lang w:val="pt-BR" w:bidi="th-TH"/>
              </w:rPr>
              <w:t xml:space="preserve">- </w:t>
            </w:r>
            <w:r w:rsidR="00903758" w:rsidRPr="00261053">
              <w:rPr>
                <w:rFonts w:eastAsia="PMingLiU"/>
                <w:sz w:val="24"/>
                <w:lang w:val="pt-BR" w:bidi="th-TH"/>
              </w:rPr>
              <w:t>VPUB: CVP, các PCVP;</w:t>
            </w:r>
          </w:p>
          <w:p w14:paraId="090C60BD" w14:textId="50D55901" w:rsidR="008A2D1E" w:rsidRPr="00261053" w:rsidRDefault="008A2D1E" w:rsidP="00903758">
            <w:pPr>
              <w:contextualSpacing/>
              <w:rPr>
                <w:rFonts w:eastAsia="PMingLiU"/>
                <w:sz w:val="24"/>
                <w:lang w:val="pt-BR" w:bidi="th-TH"/>
              </w:rPr>
            </w:pPr>
            <w:r w:rsidRPr="00261053">
              <w:rPr>
                <w:rFonts w:eastAsia="PMingLiU"/>
                <w:sz w:val="24"/>
                <w:lang w:val="pt-BR" w:bidi="th-TH"/>
              </w:rPr>
              <w:t>- Lưu: VT,</w:t>
            </w:r>
            <w:r w:rsidR="00903758" w:rsidRPr="00261053">
              <w:rPr>
                <w:rFonts w:eastAsia="PMingLiU"/>
                <w:sz w:val="24"/>
                <w:lang w:val="pt-BR" w:bidi="th-TH"/>
              </w:rPr>
              <w:t xml:space="preserve"> GVi.</w:t>
            </w:r>
          </w:p>
          <w:p w14:paraId="1D0B153F" w14:textId="01856627" w:rsidR="008A2D1E" w:rsidRPr="00AA5422" w:rsidRDefault="008A2D1E" w:rsidP="00903758">
            <w:pPr>
              <w:widowControl w:val="0"/>
              <w:rPr>
                <w:rFonts w:eastAsia="PMingLiU"/>
                <w:spacing w:val="-4"/>
                <w:szCs w:val="28"/>
                <w:lang w:val="pt-BR"/>
              </w:rPr>
            </w:pPr>
          </w:p>
        </w:tc>
        <w:tc>
          <w:tcPr>
            <w:tcW w:w="4650" w:type="dxa"/>
            <w:vMerge/>
          </w:tcPr>
          <w:p w14:paraId="4D3ADE3D" w14:textId="77777777" w:rsidR="008A2D1E" w:rsidRPr="00AA5422" w:rsidRDefault="008A2D1E" w:rsidP="0006460B">
            <w:pPr>
              <w:widowControl w:val="0"/>
              <w:rPr>
                <w:rFonts w:eastAsia="PMingLiU"/>
                <w:b/>
                <w:spacing w:val="-4"/>
                <w:szCs w:val="28"/>
                <w:lang w:val="pt-BR"/>
              </w:rPr>
            </w:pPr>
          </w:p>
        </w:tc>
      </w:tr>
    </w:tbl>
    <w:p w14:paraId="2E38E580" w14:textId="77777777" w:rsidR="004B05A8" w:rsidRPr="00261053" w:rsidRDefault="004B05A8" w:rsidP="00100853">
      <w:pPr>
        <w:spacing w:before="120" w:after="120"/>
        <w:ind w:firstLine="567"/>
        <w:jc w:val="both"/>
        <w:rPr>
          <w:rFonts w:eastAsia="Times New Roman"/>
          <w:szCs w:val="28"/>
          <w:lang w:val="pt-BR"/>
        </w:rPr>
      </w:pPr>
    </w:p>
    <w:p w14:paraId="6A7C9C67" w14:textId="5240BD69" w:rsidR="001F57F3" w:rsidRPr="00261053" w:rsidRDefault="001F57F3" w:rsidP="00100853">
      <w:pPr>
        <w:spacing w:before="120" w:after="120"/>
        <w:ind w:firstLine="567"/>
        <w:jc w:val="both"/>
        <w:rPr>
          <w:rFonts w:eastAsia="Times New Roman"/>
          <w:szCs w:val="28"/>
          <w:lang w:val="pt-BR"/>
        </w:rPr>
      </w:pPr>
    </w:p>
    <w:p w14:paraId="4E600FB7" w14:textId="77777777" w:rsidR="00AA6D83" w:rsidRPr="00723602" w:rsidRDefault="00AA6D83" w:rsidP="009B57DC">
      <w:pPr>
        <w:jc w:val="center"/>
        <w:rPr>
          <w:color w:val="EE0000"/>
          <w:lang w:val="vi-VN"/>
        </w:rPr>
      </w:pPr>
    </w:p>
    <w:sectPr w:rsidR="00AA6D83" w:rsidRPr="00723602" w:rsidSect="00261053">
      <w:headerReference w:type="default" r:id="rId7"/>
      <w:footerReference w:type="default" r:id="rId8"/>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B6B7" w14:textId="77777777" w:rsidR="00431094" w:rsidRDefault="00431094">
      <w:r>
        <w:separator/>
      </w:r>
    </w:p>
  </w:endnote>
  <w:endnote w:type="continuationSeparator" w:id="0">
    <w:p w14:paraId="29F7E7A6" w14:textId="77777777" w:rsidR="00431094" w:rsidRDefault="0043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C4D3" w14:textId="2D69EE64" w:rsidR="00AB3C2E" w:rsidRDefault="00AB3C2E" w:rsidP="00903758">
    <w:pPr>
      <w:pStyle w:val="Footer"/>
    </w:pPr>
  </w:p>
  <w:p w14:paraId="03EAA06F" w14:textId="77777777" w:rsidR="00483066" w:rsidRDefault="00483066" w:rsidP="002876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2973" w14:textId="77777777" w:rsidR="00431094" w:rsidRDefault="00431094">
      <w:r>
        <w:separator/>
      </w:r>
    </w:p>
  </w:footnote>
  <w:footnote w:type="continuationSeparator" w:id="0">
    <w:p w14:paraId="48FC4BD7" w14:textId="77777777" w:rsidR="00431094" w:rsidRDefault="0043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7403"/>
      <w:docPartObj>
        <w:docPartGallery w:val="Page Numbers (Top of Page)"/>
        <w:docPartUnique/>
      </w:docPartObj>
    </w:sdtPr>
    <w:sdtEndPr>
      <w:rPr>
        <w:noProof/>
        <w:sz w:val="26"/>
        <w:szCs w:val="26"/>
      </w:rPr>
    </w:sdtEndPr>
    <w:sdtContent>
      <w:p w14:paraId="5216FA3C" w14:textId="44EE90D6" w:rsidR="00903758" w:rsidRPr="00903758" w:rsidRDefault="00903758" w:rsidP="00903758">
        <w:pPr>
          <w:pStyle w:val="Header"/>
          <w:jc w:val="center"/>
          <w:rPr>
            <w:sz w:val="26"/>
            <w:szCs w:val="26"/>
          </w:rPr>
        </w:pPr>
        <w:r w:rsidRPr="00903758">
          <w:rPr>
            <w:sz w:val="26"/>
            <w:szCs w:val="26"/>
          </w:rPr>
          <w:fldChar w:fldCharType="begin"/>
        </w:r>
        <w:r w:rsidRPr="00903758">
          <w:rPr>
            <w:sz w:val="26"/>
            <w:szCs w:val="26"/>
          </w:rPr>
          <w:instrText xml:space="preserve"> PAGE   \* MERGEFORMAT </w:instrText>
        </w:r>
        <w:r w:rsidRPr="00903758">
          <w:rPr>
            <w:sz w:val="26"/>
            <w:szCs w:val="26"/>
          </w:rPr>
          <w:fldChar w:fldCharType="separate"/>
        </w:r>
        <w:r w:rsidRPr="00903758">
          <w:rPr>
            <w:noProof/>
            <w:sz w:val="26"/>
            <w:szCs w:val="26"/>
          </w:rPr>
          <w:t>2</w:t>
        </w:r>
        <w:r w:rsidRPr="00903758">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4E2"/>
    <w:multiLevelType w:val="multilevel"/>
    <w:tmpl w:val="1F88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677D5"/>
    <w:multiLevelType w:val="hybridMultilevel"/>
    <w:tmpl w:val="2A80B7A0"/>
    <w:lvl w:ilvl="0" w:tplc="9E1C390E">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75C08EC"/>
    <w:multiLevelType w:val="multilevel"/>
    <w:tmpl w:val="E5A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73FA6"/>
    <w:multiLevelType w:val="multilevel"/>
    <w:tmpl w:val="2E46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971EF"/>
    <w:multiLevelType w:val="multilevel"/>
    <w:tmpl w:val="3CD4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20C03"/>
    <w:multiLevelType w:val="multilevel"/>
    <w:tmpl w:val="FC16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257BA"/>
    <w:multiLevelType w:val="multilevel"/>
    <w:tmpl w:val="8F3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70353"/>
    <w:multiLevelType w:val="multilevel"/>
    <w:tmpl w:val="7364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25B72"/>
    <w:multiLevelType w:val="multilevel"/>
    <w:tmpl w:val="B8C2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306D9"/>
    <w:multiLevelType w:val="multilevel"/>
    <w:tmpl w:val="B6BE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FEE"/>
    <w:multiLevelType w:val="multilevel"/>
    <w:tmpl w:val="4C7474C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35BC9"/>
    <w:multiLevelType w:val="multilevel"/>
    <w:tmpl w:val="43A685D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F26C9"/>
    <w:multiLevelType w:val="multilevel"/>
    <w:tmpl w:val="5D62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A450D"/>
    <w:multiLevelType w:val="multilevel"/>
    <w:tmpl w:val="A85C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84E32"/>
    <w:multiLevelType w:val="multilevel"/>
    <w:tmpl w:val="3FB6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97891"/>
    <w:multiLevelType w:val="multilevel"/>
    <w:tmpl w:val="38B0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F4845"/>
    <w:multiLevelType w:val="multilevel"/>
    <w:tmpl w:val="A2C0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83AD3"/>
    <w:multiLevelType w:val="multilevel"/>
    <w:tmpl w:val="C408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A4CCD"/>
    <w:multiLevelType w:val="multilevel"/>
    <w:tmpl w:val="54C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B2783"/>
    <w:multiLevelType w:val="multilevel"/>
    <w:tmpl w:val="0032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0B8"/>
    <w:multiLevelType w:val="multilevel"/>
    <w:tmpl w:val="0BF8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A6F0F"/>
    <w:multiLevelType w:val="multilevel"/>
    <w:tmpl w:val="B65E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90BA6"/>
    <w:multiLevelType w:val="multilevel"/>
    <w:tmpl w:val="37B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D0099"/>
    <w:multiLevelType w:val="multilevel"/>
    <w:tmpl w:val="3354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4194E"/>
    <w:multiLevelType w:val="multilevel"/>
    <w:tmpl w:val="ED92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E97B23"/>
    <w:multiLevelType w:val="multilevel"/>
    <w:tmpl w:val="926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30DC1"/>
    <w:multiLevelType w:val="multilevel"/>
    <w:tmpl w:val="D3A4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E5CDB"/>
    <w:multiLevelType w:val="multilevel"/>
    <w:tmpl w:val="03C2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372A6"/>
    <w:multiLevelType w:val="multilevel"/>
    <w:tmpl w:val="11EE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C649E"/>
    <w:multiLevelType w:val="multilevel"/>
    <w:tmpl w:val="AB42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47747"/>
    <w:multiLevelType w:val="multilevel"/>
    <w:tmpl w:val="495E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E87489"/>
    <w:multiLevelType w:val="hybridMultilevel"/>
    <w:tmpl w:val="E5B0403E"/>
    <w:lvl w:ilvl="0" w:tplc="E6A02A6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AB82F2B"/>
    <w:multiLevelType w:val="multilevel"/>
    <w:tmpl w:val="6CA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C69D6"/>
    <w:multiLevelType w:val="multilevel"/>
    <w:tmpl w:val="025E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559016">
    <w:abstractNumId w:val="7"/>
  </w:num>
  <w:num w:numId="2" w16cid:durableId="1137993622">
    <w:abstractNumId w:val="23"/>
  </w:num>
  <w:num w:numId="3" w16cid:durableId="438839478">
    <w:abstractNumId w:val="17"/>
  </w:num>
  <w:num w:numId="4" w16cid:durableId="143662800">
    <w:abstractNumId w:val="3"/>
  </w:num>
  <w:num w:numId="5" w16cid:durableId="1103065731">
    <w:abstractNumId w:val="20"/>
  </w:num>
  <w:num w:numId="6" w16cid:durableId="1991865286">
    <w:abstractNumId w:val="29"/>
  </w:num>
  <w:num w:numId="7" w16cid:durableId="851988322">
    <w:abstractNumId w:val="13"/>
  </w:num>
  <w:num w:numId="8" w16cid:durableId="1294169173">
    <w:abstractNumId w:val="12"/>
  </w:num>
  <w:num w:numId="9" w16cid:durableId="2100981822">
    <w:abstractNumId w:val="18"/>
  </w:num>
  <w:num w:numId="10" w16cid:durableId="1457525728">
    <w:abstractNumId w:val="19"/>
  </w:num>
  <w:num w:numId="11" w16cid:durableId="333533236">
    <w:abstractNumId w:val="9"/>
  </w:num>
  <w:num w:numId="12" w16cid:durableId="751047512">
    <w:abstractNumId w:val="8"/>
  </w:num>
  <w:num w:numId="13" w16cid:durableId="1834757772">
    <w:abstractNumId w:val="21"/>
  </w:num>
  <w:num w:numId="14" w16cid:durableId="240454929">
    <w:abstractNumId w:val="30"/>
  </w:num>
  <w:num w:numId="15" w16cid:durableId="31464921">
    <w:abstractNumId w:val="1"/>
  </w:num>
  <w:num w:numId="16" w16cid:durableId="73863326">
    <w:abstractNumId w:val="15"/>
  </w:num>
  <w:num w:numId="17" w16cid:durableId="1904562228">
    <w:abstractNumId w:val="10"/>
  </w:num>
  <w:num w:numId="18" w16cid:durableId="1815871740">
    <w:abstractNumId w:val="31"/>
  </w:num>
  <w:num w:numId="19" w16cid:durableId="1468622376">
    <w:abstractNumId w:val="24"/>
  </w:num>
  <w:num w:numId="20" w16cid:durableId="817067122">
    <w:abstractNumId w:val="25"/>
  </w:num>
  <w:num w:numId="21" w16cid:durableId="1064596707">
    <w:abstractNumId w:val="5"/>
  </w:num>
  <w:num w:numId="22" w16cid:durableId="1050568093">
    <w:abstractNumId w:val="14"/>
  </w:num>
  <w:num w:numId="23" w16cid:durableId="1718624179">
    <w:abstractNumId w:val="2"/>
  </w:num>
  <w:num w:numId="24" w16cid:durableId="1404068001">
    <w:abstractNumId w:val="27"/>
  </w:num>
  <w:num w:numId="25" w16cid:durableId="2100640972">
    <w:abstractNumId w:val="22"/>
  </w:num>
  <w:num w:numId="26" w16cid:durableId="612785074">
    <w:abstractNumId w:val="26"/>
  </w:num>
  <w:num w:numId="27" w16cid:durableId="1481531331">
    <w:abstractNumId w:val="6"/>
  </w:num>
  <w:num w:numId="28" w16cid:durableId="1734235344">
    <w:abstractNumId w:val="32"/>
  </w:num>
  <w:num w:numId="29" w16cid:durableId="756364627">
    <w:abstractNumId w:val="0"/>
  </w:num>
  <w:num w:numId="30" w16cid:durableId="1248031332">
    <w:abstractNumId w:val="4"/>
  </w:num>
  <w:num w:numId="31" w16cid:durableId="1261062144">
    <w:abstractNumId w:val="16"/>
  </w:num>
  <w:num w:numId="32" w16cid:durableId="112674852">
    <w:abstractNumId w:val="33"/>
  </w:num>
  <w:num w:numId="33" w16cid:durableId="1944997056">
    <w:abstractNumId w:val="28"/>
  </w:num>
  <w:num w:numId="34" w16cid:durableId="1620067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49"/>
    <w:rsid w:val="000031E2"/>
    <w:rsid w:val="00021B80"/>
    <w:rsid w:val="000243D9"/>
    <w:rsid w:val="00026AF1"/>
    <w:rsid w:val="00027C81"/>
    <w:rsid w:val="00051F49"/>
    <w:rsid w:val="00052A80"/>
    <w:rsid w:val="00062B39"/>
    <w:rsid w:val="00063EED"/>
    <w:rsid w:val="0007012C"/>
    <w:rsid w:val="0007047A"/>
    <w:rsid w:val="00070D5F"/>
    <w:rsid w:val="0008266E"/>
    <w:rsid w:val="0008291C"/>
    <w:rsid w:val="00083963"/>
    <w:rsid w:val="00091A53"/>
    <w:rsid w:val="00091A69"/>
    <w:rsid w:val="00095750"/>
    <w:rsid w:val="000A040E"/>
    <w:rsid w:val="000A5F48"/>
    <w:rsid w:val="000A7DD2"/>
    <w:rsid w:val="000B4B8C"/>
    <w:rsid w:val="000B7314"/>
    <w:rsid w:val="000B7F35"/>
    <w:rsid w:val="000C2C1B"/>
    <w:rsid w:val="000D41A5"/>
    <w:rsid w:val="000F6782"/>
    <w:rsid w:val="00100853"/>
    <w:rsid w:val="0010111E"/>
    <w:rsid w:val="00106E05"/>
    <w:rsid w:val="001174D3"/>
    <w:rsid w:val="001219F2"/>
    <w:rsid w:val="00127546"/>
    <w:rsid w:val="001434EA"/>
    <w:rsid w:val="00143703"/>
    <w:rsid w:val="00151CFE"/>
    <w:rsid w:val="0015299C"/>
    <w:rsid w:val="00153CC5"/>
    <w:rsid w:val="001558F9"/>
    <w:rsid w:val="00164288"/>
    <w:rsid w:val="00165B94"/>
    <w:rsid w:val="0017464F"/>
    <w:rsid w:val="001748C2"/>
    <w:rsid w:val="00180F86"/>
    <w:rsid w:val="00181E27"/>
    <w:rsid w:val="001823D5"/>
    <w:rsid w:val="001A1167"/>
    <w:rsid w:val="001A2D4D"/>
    <w:rsid w:val="001B42C9"/>
    <w:rsid w:val="001C398A"/>
    <w:rsid w:val="001C70BB"/>
    <w:rsid w:val="001C77E1"/>
    <w:rsid w:val="001D060A"/>
    <w:rsid w:val="001D236A"/>
    <w:rsid w:val="001D3C03"/>
    <w:rsid w:val="001E46FF"/>
    <w:rsid w:val="001E7C0C"/>
    <w:rsid w:val="001E7FC7"/>
    <w:rsid w:val="001F45BC"/>
    <w:rsid w:val="001F57F3"/>
    <w:rsid w:val="001F58C3"/>
    <w:rsid w:val="0020029E"/>
    <w:rsid w:val="0020427E"/>
    <w:rsid w:val="00204481"/>
    <w:rsid w:val="002046FA"/>
    <w:rsid w:val="00207725"/>
    <w:rsid w:val="002127CA"/>
    <w:rsid w:val="00222275"/>
    <w:rsid w:val="002242D3"/>
    <w:rsid w:val="002311AE"/>
    <w:rsid w:val="002325A0"/>
    <w:rsid w:val="00250D15"/>
    <w:rsid w:val="00261053"/>
    <w:rsid w:val="00261DD5"/>
    <w:rsid w:val="00262C2F"/>
    <w:rsid w:val="00263201"/>
    <w:rsid w:val="00267814"/>
    <w:rsid w:val="00272B40"/>
    <w:rsid w:val="00272D17"/>
    <w:rsid w:val="00276AE9"/>
    <w:rsid w:val="00277E9C"/>
    <w:rsid w:val="00282D28"/>
    <w:rsid w:val="002830EE"/>
    <w:rsid w:val="002836C2"/>
    <w:rsid w:val="0028478C"/>
    <w:rsid w:val="002876A3"/>
    <w:rsid w:val="0029272C"/>
    <w:rsid w:val="00294F36"/>
    <w:rsid w:val="002A1D77"/>
    <w:rsid w:val="002A5350"/>
    <w:rsid w:val="002B166E"/>
    <w:rsid w:val="002B1F4C"/>
    <w:rsid w:val="002B63EF"/>
    <w:rsid w:val="002C1340"/>
    <w:rsid w:val="002F00F9"/>
    <w:rsid w:val="002F39F8"/>
    <w:rsid w:val="002F7F4C"/>
    <w:rsid w:val="00300D00"/>
    <w:rsid w:val="003018F6"/>
    <w:rsid w:val="003257A0"/>
    <w:rsid w:val="00343C2C"/>
    <w:rsid w:val="00361207"/>
    <w:rsid w:val="00362CBB"/>
    <w:rsid w:val="00371AE1"/>
    <w:rsid w:val="003727DF"/>
    <w:rsid w:val="003740EA"/>
    <w:rsid w:val="003755D4"/>
    <w:rsid w:val="00381035"/>
    <w:rsid w:val="00381A96"/>
    <w:rsid w:val="003868B4"/>
    <w:rsid w:val="0039004C"/>
    <w:rsid w:val="00392A9A"/>
    <w:rsid w:val="00393EC2"/>
    <w:rsid w:val="0039696F"/>
    <w:rsid w:val="003A0442"/>
    <w:rsid w:val="003A0D34"/>
    <w:rsid w:val="003A14F2"/>
    <w:rsid w:val="003A1F67"/>
    <w:rsid w:val="003A4891"/>
    <w:rsid w:val="003B2881"/>
    <w:rsid w:val="003C1FF1"/>
    <w:rsid w:val="003C5539"/>
    <w:rsid w:val="003C592D"/>
    <w:rsid w:val="003D7D5D"/>
    <w:rsid w:val="003E493D"/>
    <w:rsid w:val="003F37D4"/>
    <w:rsid w:val="00402B88"/>
    <w:rsid w:val="00404E08"/>
    <w:rsid w:val="00405A09"/>
    <w:rsid w:val="00417160"/>
    <w:rsid w:val="004173BF"/>
    <w:rsid w:val="00431094"/>
    <w:rsid w:val="00433F8E"/>
    <w:rsid w:val="0043476E"/>
    <w:rsid w:val="00444D46"/>
    <w:rsid w:val="00450C18"/>
    <w:rsid w:val="00451687"/>
    <w:rsid w:val="0046442F"/>
    <w:rsid w:val="004730EF"/>
    <w:rsid w:val="00483066"/>
    <w:rsid w:val="00495E6C"/>
    <w:rsid w:val="00495EBF"/>
    <w:rsid w:val="004A4A3D"/>
    <w:rsid w:val="004B05A8"/>
    <w:rsid w:val="004C5555"/>
    <w:rsid w:val="004D15E1"/>
    <w:rsid w:val="004D2EAF"/>
    <w:rsid w:val="004D5A0E"/>
    <w:rsid w:val="004E6EAA"/>
    <w:rsid w:val="004F0288"/>
    <w:rsid w:val="004F0313"/>
    <w:rsid w:val="004F1DEC"/>
    <w:rsid w:val="004F25FA"/>
    <w:rsid w:val="004F2DAF"/>
    <w:rsid w:val="00511F0F"/>
    <w:rsid w:val="00515D83"/>
    <w:rsid w:val="00523DEA"/>
    <w:rsid w:val="0053368D"/>
    <w:rsid w:val="005427C6"/>
    <w:rsid w:val="00551E11"/>
    <w:rsid w:val="00551EE9"/>
    <w:rsid w:val="005549FA"/>
    <w:rsid w:val="00555149"/>
    <w:rsid w:val="00557350"/>
    <w:rsid w:val="00571CCC"/>
    <w:rsid w:val="005720CB"/>
    <w:rsid w:val="0057279D"/>
    <w:rsid w:val="00575497"/>
    <w:rsid w:val="00576366"/>
    <w:rsid w:val="00592E99"/>
    <w:rsid w:val="00595093"/>
    <w:rsid w:val="005B1B09"/>
    <w:rsid w:val="005B242A"/>
    <w:rsid w:val="005B74B3"/>
    <w:rsid w:val="005C1379"/>
    <w:rsid w:val="005C2BFA"/>
    <w:rsid w:val="005C3E8C"/>
    <w:rsid w:val="005C48F0"/>
    <w:rsid w:val="005C77A5"/>
    <w:rsid w:val="005D00CD"/>
    <w:rsid w:val="005D13A9"/>
    <w:rsid w:val="005D411D"/>
    <w:rsid w:val="005D4729"/>
    <w:rsid w:val="005E29C6"/>
    <w:rsid w:val="005E2B08"/>
    <w:rsid w:val="0060202B"/>
    <w:rsid w:val="0060699B"/>
    <w:rsid w:val="00610155"/>
    <w:rsid w:val="00622BF9"/>
    <w:rsid w:val="00625305"/>
    <w:rsid w:val="00630B2D"/>
    <w:rsid w:val="006311C9"/>
    <w:rsid w:val="00631E5F"/>
    <w:rsid w:val="00633197"/>
    <w:rsid w:val="006403FC"/>
    <w:rsid w:val="006430B3"/>
    <w:rsid w:val="00644B4E"/>
    <w:rsid w:val="00656D76"/>
    <w:rsid w:val="006571B9"/>
    <w:rsid w:val="00665441"/>
    <w:rsid w:val="006712EC"/>
    <w:rsid w:val="0067379A"/>
    <w:rsid w:val="00673C1B"/>
    <w:rsid w:val="00676C79"/>
    <w:rsid w:val="00681B38"/>
    <w:rsid w:val="00682B54"/>
    <w:rsid w:val="0068301B"/>
    <w:rsid w:val="00683AD1"/>
    <w:rsid w:val="00683CD3"/>
    <w:rsid w:val="006855AB"/>
    <w:rsid w:val="00685A4C"/>
    <w:rsid w:val="0069033E"/>
    <w:rsid w:val="00691589"/>
    <w:rsid w:val="00693C86"/>
    <w:rsid w:val="006942B2"/>
    <w:rsid w:val="006A1D3E"/>
    <w:rsid w:val="006B0BC1"/>
    <w:rsid w:val="006B28D3"/>
    <w:rsid w:val="006C658A"/>
    <w:rsid w:val="006C6701"/>
    <w:rsid w:val="006D2371"/>
    <w:rsid w:val="006D4053"/>
    <w:rsid w:val="006E11AD"/>
    <w:rsid w:val="006E29EF"/>
    <w:rsid w:val="006E7676"/>
    <w:rsid w:val="00702662"/>
    <w:rsid w:val="00703A98"/>
    <w:rsid w:val="00704618"/>
    <w:rsid w:val="007113A4"/>
    <w:rsid w:val="00715384"/>
    <w:rsid w:val="00715F93"/>
    <w:rsid w:val="00716D42"/>
    <w:rsid w:val="007173B2"/>
    <w:rsid w:val="0071775F"/>
    <w:rsid w:val="00723602"/>
    <w:rsid w:val="007430DD"/>
    <w:rsid w:val="00745763"/>
    <w:rsid w:val="007542ED"/>
    <w:rsid w:val="00766B37"/>
    <w:rsid w:val="00766F5D"/>
    <w:rsid w:val="007706C6"/>
    <w:rsid w:val="00792DB1"/>
    <w:rsid w:val="00795F80"/>
    <w:rsid w:val="00797292"/>
    <w:rsid w:val="007A72FB"/>
    <w:rsid w:val="007B26C3"/>
    <w:rsid w:val="007B2CB7"/>
    <w:rsid w:val="007B4430"/>
    <w:rsid w:val="007B6DC1"/>
    <w:rsid w:val="007B71B0"/>
    <w:rsid w:val="007C5D4F"/>
    <w:rsid w:val="007D537D"/>
    <w:rsid w:val="007D75F0"/>
    <w:rsid w:val="007E3166"/>
    <w:rsid w:val="007E5651"/>
    <w:rsid w:val="007E7071"/>
    <w:rsid w:val="007F481A"/>
    <w:rsid w:val="00811144"/>
    <w:rsid w:val="0081729B"/>
    <w:rsid w:val="008245E4"/>
    <w:rsid w:val="00831722"/>
    <w:rsid w:val="00833D4C"/>
    <w:rsid w:val="00840AFE"/>
    <w:rsid w:val="008663F4"/>
    <w:rsid w:val="00873F24"/>
    <w:rsid w:val="00874004"/>
    <w:rsid w:val="00874895"/>
    <w:rsid w:val="008772EF"/>
    <w:rsid w:val="00881613"/>
    <w:rsid w:val="0088445A"/>
    <w:rsid w:val="008940A9"/>
    <w:rsid w:val="008A29C2"/>
    <w:rsid w:val="008A2D1E"/>
    <w:rsid w:val="008B1EDC"/>
    <w:rsid w:val="008B4BC3"/>
    <w:rsid w:val="008B6EE6"/>
    <w:rsid w:val="008E3AD9"/>
    <w:rsid w:val="008E49F2"/>
    <w:rsid w:val="00903758"/>
    <w:rsid w:val="00905FAB"/>
    <w:rsid w:val="00907020"/>
    <w:rsid w:val="00910287"/>
    <w:rsid w:val="00910ECB"/>
    <w:rsid w:val="009126BB"/>
    <w:rsid w:val="00912C93"/>
    <w:rsid w:val="00914C9D"/>
    <w:rsid w:val="00932F91"/>
    <w:rsid w:val="00937260"/>
    <w:rsid w:val="00946344"/>
    <w:rsid w:val="009526CE"/>
    <w:rsid w:val="00953B8B"/>
    <w:rsid w:val="00956B36"/>
    <w:rsid w:val="0096061E"/>
    <w:rsid w:val="00962A61"/>
    <w:rsid w:val="00986C78"/>
    <w:rsid w:val="009A0BF5"/>
    <w:rsid w:val="009A21D0"/>
    <w:rsid w:val="009A7EE5"/>
    <w:rsid w:val="009B08B4"/>
    <w:rsid w:val="009B57DC"/>
    <w:rsid w:val="009B5941"/>
    <w:rsid w:val="009C0839"/>
    <w:rsid w:val="009C3B2A"/>
    <w:rsid w:val="009D3B23"/>
    <w:rsid w:val="009E37DE"/>
    <w:rsid w:val="009E5914"/>
    <w:rsid w:val="009E5963"/>
    <w:rsid w:val="009F01C8"/>
    <w:rsid w:val="00A0460A"/>
    <w:rsid w:val="00A04976"/>
    <w:rsid w:val="00A11E48"/>
    <w:rsid w:val="00A139DF"/>
    <w:rsid w:val="00A16707"/>
    <w:rsid w:val="00A22B3C"/>
    <w:rsid w:val="00A26DAA"/>
    <w:rsid w:val="00A32293"/>
    <w:rsid w:val="00A32BC4"/>
    <w:rsid w:val="00A347A9"/>
    <w:rsid w:val="00A379E9"/>
    <w:rsid w:val="00A37ABF"/>
    <w:rsid w:val="00A429C1"/>
    <w:rsid w:val="00A46685"/>
    <w:rsid w:val="00A476EF"/>
    <w:rsid w:val="00A567F9"/>
    <w:rsid w:val="00A660CD"/>
    <w:rsid w:val="00A821BE"/>
    <w:rsid w:val="00A825BD"/>
    <w:rsid w:val="00A84452"/>
    <w:rsid w:val="00A86401"/>
    <w:rsid w:val="00A87A9C"/>
    <w:rsid w:val="00AA1D8A"/>
    <w:rsid w:val="00AA5C95"/>
    <w:rsid w:val="00AA6D83"/>
    <w:rsid w:val="00AB0ACA"/>
    <w:rsid w:val="00AB3C2E"/>
    <w:rsid w:val="00AB6F78"/>
    <w:rsid w:val="00AC2E06"/>
    <w:rsid w:val="00AC369A"/>
    <w:rsid w:val="00AC53DF"/>
    <w:rsid w:val="00AC668D"/>
    <w:rsid w:val="00AF2CAA"/>
    <w:rsid w:val="00AF5697"/>
    <w:rsid w:val="00B0096D"/>
    <w:rsid w:val="00B200D8"/>
    <w:rsid w:val="00B2054F"/>
    <w:rsid w:val="00B237B2"/>
    <w:rsid w:val="00B24176"/>
    <w:rsid w:val="00B44E8C"/>
    <w:rsid w:val="00B51300"/>
    <w:rsid w:val="00B516B1"/>
    <w:rsid w:val="00B53302"/>
    <w:rsid w:val="00B56DDF"/>
    <w:rsid w:val="00B62DDF"/>
    <w:rsid w:val="00B66AA2"/>
    <w:rsid w:val="00B705E2"/>
    <w:rsid w:val="00B721E3"/>
    <w:rsid w:val="00B767B0"/>
    <w:rsid w:val="00B843D8"/>
    <w:rsid w:val="00BA0637"/>
    <w:rsid w:val="00BA4DDE"/>
    <w:rsid w:val="00BB426A"/>
    <w:rsid w:val="00BB5D09"/>
    <w:rsid w:val="00BB71EA"/>
    <w:rsid w:val="00BB7834"/>
    <w:rsid w:val="00BC28DF"/>
    <w:rsid w:val="00BD29F0"/>
    <w:rsid w:val="00BD445E"/>
    <w:rsid w:val="00BD796A"/>
    <w:rsid w:val="00BE0601"/>
    <w:rsid w:val="00BE27B2"/>
    <w:rsid w:val="00BF124B"/>
    <w:rsid w:val="00BF14B7"/>
    <w:rsid w:val="00BF2CB9"/>
    <w:rsid w:val="00BF61CC"/>
    <w:rsid w:val="00C03C54"/>
    <w:rsid w:val="00C12487"/>
    <w:rsid w:val="00C14D82"/>
    <w:rsid w:val="00C16301"/>
    <w:rsid w:val="00C335E7"/>
    <w:rsid w:val="00C42B1C"/>
    <w:rsid w:val="00C42F3F"/>
    <w:rsid w:val="00C524C4"/>
    <w:rsid w:val="00C528BE"/>
    <w:rsid w:val="00C5462C"/>
    <w:rsid w:val="00C54920"/>
    <w:rsid w:val="00C6050A"/>
    <w:rsid w:val="00C65199"/>
    <w:rsid w:val="00C65E02"/>
    <w:rsid w:val="00C71D63"/>
    <w:rsid w:val="00C7345C"/>
    <w:rsid w:val="00C76653"/>
    <w:rsid w:val="00C80C76"/>
    <w:rsid w:val="00C83F0D"/>
    <w:rsid w:val="00C85A0B"/>
    <w:rsid w:val="00C92975"/>
    <w:rsid w:val="00C95FDE"/>
    <w:rsid w:val="00CA32F7"/>
    <w:rsid w:val="00CA442B"/>
    <w:rsid w:val="00CB150A"/>
    <w:rsid w:val="00CB6993"/>
    <w:rsid w:val="00CC10A9"/>
    <w:rsid w:val="00CC2547"/>
    <w:rsid w:val="00CC6E1B"/>
    <w:rsid w:val="00CD0526"/>
    <w:rsid w:val="00CD4A3B"/>
    <w:rsid w:val="00CE2475"/>
    <w:rsid w:val="00CF3971"/>
    <w:rsid w:val="00CF5079"/>
    <w:rsid w:val="00CF6958"/>
    <w:rsid w:val="00D02C45"/>
    <w:rsid w:val="00D02F52"/>
    <w:rsid w:val="00D0642D"/>
    <w:rsid w:val="00D1080A"/>
    <w:rsid w:val="00D223C7"/>
    <w:rsid w:val="00D32585"/>
    <w:rsid w:val="00D34483"/>
    <w:rsid w:val="00D4299C"/>
    <w:rsid w:val="00D44180"/>
    <w:rsid w:val="00D506D0"/>
    <w:rsid w:val="00D51D61"/>
    <w:rsid w:val="00D51D84"/>
    <w:rsid w:val="00D53B98"/>
    <w:rsid w:val="00D5613E"/>
    <w:rsid w:val="00D615AB"/>
    <w:rsid w:val="00D65FF1"/>
    <w:rsid w:val="00D7549A"/>
    <w:rsid w:val="00D8649A"/>
    <w:rsid w:val="00D91611"/>
    <w:rsid w:val="00D9311E"/>
    <w:rsid w:val="00D95558"/>
    <w:rsid w:val="00D96632"/>
    <w:rsid w:val="00D97BF4"/>
    <w:rsid w:val="00DA15FC"/>
    <w:rsid w:val="00DC121A"/>
    <w:rsid w:val="00DD4AC8"/>
    <w:rsid w:val="00DE3E7D"/>
    <w:rsid w:val="00DE4D3D"/>
    <w:rsid w:val="00DF003D"/>
    <w:rsid w:val="00DF1C64"/>
    <w:rsid w:val="00DF4C80"/>
    <w:rsid w:val="00E01366"/>
    <w:rsid w:val="00E0328C"/>
    <w:rsid w:val="00E05C0C"/>
    <w:rsid w:val="00E07FD0"/>
    <w:rsid w:val="00E15B98"/>
    <w:rsid w:val="00E16009"/>
    <w:rsid w:val="00E2015B"/>
    <w:rsid w:val="00E2125D"/>
    <w:rsid w:val="00E22809"/>
    <w:rsid w:val="00E254D4"/>
    <w:rsid w:val="00E264C7"/>
    <w:rsid w:val="00E32DFA"/>
    <w:rsid w:val="00E33406"/>
    <w:rsid w:val="00E445AF"/>
    <w:rsid w:val="00E525BF"/>
    <w:rsid w:val="00E52D49"/>
    <w:rsid w:val="00E6269A"/>
    <w:rsid w:val="00E64AA2"/>
    <w:rsid w:val="00E67CA7"/>
    <w:rsid w:val="00E77072"/>
    <w:rsid w:val="00EA043C"/>
    <w:rsid w:val="00EA0E68"/>
    <w:rsid w:val="00EB1454"/>
    <w:rsid w:val="00EB733C"/>
    <w:rsid w:val="00EC22B0"/>
    <w:rsid w:val="00ED1B59"/>
    <w:rsid w:val="00EE42B8"/>
    <w:rsid w:val="00EE72E8"/>
    <w:rsid w:val="00EF23B8"/>
    <w:rsid w:val="00EF5ACA"/>
    <w:rsid w:val="00F00CEA"/>
    <w:rsid w:val="00F00F22"/>
    <w:rsid w:val="00F02A47"/>
    <w:rsid w:val="00F11547"/>
    <w:rsid w:val="00F22F6A"/>
    <w:rsid w:val="00F309F3"/>
    <w:rsid w:val="00F35BC9"/>
    <w:rsid w:val="00F37022"/>
    <w:rsid w:val="00F40682"/>
    <w:rsid w:val="00F4720B"/>
    <w:rsid w:val="00F5402D"/>
    <w:rsid w:val="00F72E0F"/>
    <w:rsid w:val="00F73B84"/>
    <w:rsid w:val="00F73E6D"/>
    <w:rsid w:val="00F80DA3"/>
    <w:rsid w:val="00F90EEF"/>
    <w:rsid w:val="00F91D00"/>
    <w:rsid w:val="00F91E96"/>
    <w:rsid w:val="00F9670D"/>
    <w:rsid w:val="00FA54F0"/>
    <w:rsid w:val="00FA7149"/>
    <w:rsid w:val="00FB4935"/>
    <w:rsid w:val="00FC476E"/>
    <w:rsid w:val="00FD61AA"/>
    <w:rsid w:val="00FE0F82"/>
    <w:rsid w:val="00FE2AFB"/>
    <w:rsid w:val="00FF2D74"/>
    <w:rsid w:val="00FF3B45"/>
    <w:rsid w:val="00FF43C6"/>
    <w:rsid w:val="00FF5E7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A613C"/>
  <w15:docId w15:val="{7544768A-3672-4054-939A-CFAA9625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eastAsia="zh-CN"/>
    </w:rPr>
  </w:style>
  <w:style w:type="paragraph" w:styleId="Heading1">
    <w:name w:val="heading 1"/>
    <w:basedOn w:val="Normal"/>
    <w:next w:val="Normal"/>
    <w:link w:val="Heading1Char"/>
    <w:qFormat/>
    <w:rsid w:val="0020427E"/>
    <w:pPr>
      <w:keepNext/>
      <w:outlineLvl w:val="0"/>
    </w:pPr>
    <w:rPr>
      <w:rFonts w:ascii="VNI-Times" w:eastAsia="Times New Roman" w:hAnsi="VNI-Times"/>
      <w:szCs w:val="20"/>
      <w:lang w:eastAsia="en-US"/>
    </w:rPr>
  </w:style>
  <w:style w:type="paragraph" w:styleId="Heading2">
    <w:name w:val="heading 2"/>
    <w:basedOn w:val="Normal"/>
    <w:next w:val="Normal"/>
    <w:link w:val="Heading2Char"/>
    <w:semiHidden/>
    <w:unhideWhenUsed/>
    <w:qFormat/>
    <w:rsid w:val="005D13A9"/>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qFormat/>
    <w:rsid w:val="009B594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F58C3"/>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876A3"/>
    <w:pPr>
      <w:tabs>
        <w:tab w:val="center" w:pos="4320"/>
        <w:tab w:val="right" w:pos="8640"/>
      </w:tabs>
    </w:pPr>
  </w:style>
  <w:style w:type="paragraph" w:styleId="Footer">
    <w:name w:val="footer"/>
    <w:basedOn w:val="Normal"/>
    <w:link w:val="FooterChar"/>
    <w:uiPriority w:val="99"/>
    <w:rsid w:val="002876A3"/>
    <w:pPr>
      <w:tabs>
        <w:tab w:val="center" w:pos="4320"/>
        <w:tab w:val="right" w:pos="8640"/>
      </w:tabs>
    </w:pPr>
  </w:style>
  <w:style w:type="character" w:styleId="PageNumber">
    <w:name w:val="page number"/>
    <w:basedOn w:val="DefaultParagraphFont"/>
    <w:rsid w:val="002876A3"/>
  </w:style>
  <w:style w:type="paragraph" w:styleId="BalloonText">
    <w:name w:val="Balloon Text"/>
    <w:basedOn w:val="Normal"/>
    <w:link w:val="BalloonTextChar"/>
    <w:rsid w:val="00C7345C"/>
    <w:rPr>
      <w:rFonts w:ascii="Tahoma" w:hAnsi="Tahoma" w:cs="Tahoma"/>
      <w:sz w:val="16"/>
      <w:szCs w:val="16"/>
    </w:rPr>
  </w:style>
  <w:style w:type="character" w:customStyle="1" w:styleId="BalloonTextChar">
    <w:name w:val="Balloon Text Char"/>
    <w:link w:val="BalloonText"/>
    <w:rsid w:val="00C7345C"/>
    <w:rPr>
      <w:rFonts w:ascii="Tahoma" w:hAnsi="Tahoma" w:cs="Tahoma"/>
      <w:sz w:val="16"/>
      <w:szCs w:val="16"/>
    </w:rPr>
  </w:style>
  <w:style w:type="paragraph" w:customStyle="1" w:styleId="Default">
    <w:name w:val="Default"/>
    <w:rsid w:val="00932F91"/>
    <w:pPr>
      <w:autoSpaceDE w:val="0"/>
      <w:autoSpaceDN w:val="0"/>
      <w:adjustRightInd w:val="0"/>
    </w:pPr>
    <w:rPr>
      <w:color w:val="000000"/>
      <w:sz w:val="24"/>
      <w:szCs w:val="24"/>
      <w:lang w:eastAsia="zh-CN"/>
    </w:rPr>
  </w:style>
  <w:style w:type="character" w:customStyle="1" w:styleId="Heading1Char">
    <w:name w:val="Heading 1 Char"/>
    <w:link w:val="Heading1"/>
    <w:rsid w:val="0020427E"/>
    <w:rPr>
      <w:rFonts w:ascii="VNI-Times" w:eastAsia="Times New Roman" w:hAnsi="VNI-Times"/>
      <w:sz w:val="28"/>
      <w:lang w:eastAsia="en-US"/>
    </w:rPr>
  </w:style>
  <w:style w:type="paragraph" w:styleId="NormalWeb">
    <w:name w:val="Normal (Web)"/>
    <w:basedOn w:val="Normal"/>
    <w:uiPriority w:val="99"/>
    <w:unhideWhenUsed/>
    <w:rsid w:val="009B5941"/>
    <w:pPr>
      <w:spacing w:before="100" w:beforeAutospacing="1" w:after="100" w:afterAutospacing="1"/>
    </w:pPr>
    <w:rPr>
      <w:rFonts w:eastAsia="Times New Roman"/>
      <w:sz w:val="24"/>
    </w:rPr>
  </w:style>
  <w:style w:type="character" w:customStyle="1" w:styleId="Heading3Char">
    <w:name w:val="Heading 3 Char"/>
    <w:link w:val="Heading3"/>
    <w:uiPriority w:val="9"/>
    <w:rsid w:val="009B5941"/>
    <w:rPr>
      <w:rFonts w:ascii="Cambria" w:eastAsia="SimSun" w:hAnsi="Cambria" w:cs="Times New Roman"/>
      <w:b/>
      <w:bCs/>
      <w:sz w:val="26"/>
      <w:szCs w:val="26"/>
    </w:rPr>
  </w:style>
  <w:style w:type="character" w:styleId="Hyperlink">
    <w:name w:val="Hyperlink"/>
    <w:rsid w:val="00A32BC4"/>
    <w:rPr>
      <w:color w:val="0000FF"/>
      <w:u w:val="single"/>
    </w:rPr>
  </w:style>
  <w:style w:type="character" w:styleId="Strong">
    <w:name w:val="Strong"/>
    <w:uiPriority w:val="22"/>
    <w:qFormat/>
    <w:rsid w:val="0067379A"/>
    <w:rPr>
      <w:b/>
      <w:bCs/>
    </w:rPr>
  </w:style>
  <w:style w:type="character" w:customStyle="1" w:styleId="FooterChar">
    <w:name w:val="Footer Char"/>
    <w:link w:val="Footer"/>
    <w:uiPriority w:val="99"/>
    <w:rsid w:val="00AB3C2E"/>
    <w:rPr>
      <w:sz w:val="28"/>
      <w:szCs w:val="24"/>
      <w:lang w:val="en-US" w:eastAsia="zh-CN"/>
    </w:rPr>
  </w:style>
  <w:style w:type="character" w:customStyle="1" w:styleId="Heading2Char">
    <w:name w:val="Heading 2 Char"/>
    <w:basedOn w:val="DefaultParagraphFont"/>
    <w:link w:val="Heading2"/>
    <w:semiHidden/>
    <w:rsid w:val="005D13A9"/>
    <w:rPr>
      <w:rFonts w:asciiTheme="majorHAnsi" w:eastAsiaTheme="majorEastAsia" w:hAnsiTheme="majorHAnsi" w:cstheme="majorBidi"/>
      <w:color w:val="0F4761" w:themeColor="accent1" w:themeShade="BF"/>
      <w:sz w:val="26"/>
      <w:szCs w:val="26"/>
      <w:lang w:eastAsia="zh-CN"/>
    </w:rPr>
  </w:style>
  <w:style w:type="paragraph" w:styleId="ListParagraph">
    <w:name w:val="List Paragraph"/>
    <w:basedOn w:val="Normal"/>
    <w:uiPriority w:val="34"/>
    <w:qFormat/>
    <w:rsid w:val="00143703"/>
    <w:pPr>
      <w:ind w:left="720"/>
      <w:contextualSpacing/>
    </w:pPr>
  </w:style>
  <w:style w:type="character" w:customStyle="1" w:styleId="Heading4Char">
    <w:name w:val="Heading 4 Char"/>
    <w:basedOn w:val="DefaultParagraphFont"/>
    <w:link w:val="Heading4"/>
    <w:semiHidden/>
    <w:rsid w:val="001F58C3"/>
    <w:rPr>
      <w:rFonts w:asciiTheme="majorHAnsi" w:eastAsiaTheme="majorEastAsia" w:hAnsiTheme="majorHAnsi" w:cstheme="majorBidi"/>
      <w:i/>
      <w:iCs/>
      <w:color w:val="0F4761" w:themeColor="accent1" w:themeShade="BF"/>
      <w:sz w:val="28"/>
      <w:szCs w:val="24"/>
      <w:lang w:eastAsia="zh-CN"/>
    </w:rPr>
  </w:style>
  <w:style w:type="paragraph" w:styleId="BodyText">
    <w:name w:val="Body Text"/>
    <w:basedOn w:val="Normal"/>
    <w:link w:val="BodyTextChar"/>
    <w:uiPriority w:val="1"/>
    <w:qFormat/>
    <w:rsid w:val="00E01366"/>
    <w:pPr>
      <w:widowControl w:val="0"/>
      <w:autoSpaceDE w:val="0"/>
      <w:autoSpaceDN w:val="0"/>
      <w:spacing w:before="48"/>
      <w:ind w:left="707"/>
    </w:pPr>
    <w:rPr>
      <w:rFonts w:eastAsia="Times New Roman"/>
      <w:szCs w:val="28"/>
      <w:lang w:val="vi" w:eastAsia="en-US"/>
    </w:rPr>
  </w:style>
  <w:style w:type="character" w:customStyle="1" w:styleId="BodyTextChar">
    <w:name w:val="Body Text Char"/>
    <w:basedOn w:val="DefaultParagraphFont"/>
    <w:link w:val="BodyText"/>
    <w:uiPriority w:val="1"/>
    <w:rsid w:val="00E01366"/>
    <w:rPr>
      <w:rFonts w:eastAsia="Times New Roman"/>
      <w:sz w:val="28"/>
      <w:szCs w:val="28"/>
      <w:lang w:val="vi"/>
    </w:rPr>
  </w:style>
  <w:style w:type="character" w:customStyle="1" w:styleId="HeaderChar">
    <w:name w:val="Header Char"/>
    <w:basedOn w:val="DefaultParagraphFont"/>
    <w:link w:val="Header"/>
    <w:uiPriority w:val="99"/>
    <w:rsid w:val="00903758"/>
    <w:rPr>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26">
      <w:bodyDiv w:val="1"/>
      <w:marLeft w:val="0"/>
      <w:marRight w:val="0"/>
      <w:marTop w:val="0"/>
      <w:marBottom w:val="0"/>
      <w:divBdr>
        <w:top w:val="none" w:sz="0" w:space="0" w:color="auto"/>
        <w:left w:val="none" w:sz="0" w:space="0" w:color="auto"/>
        <w:bottom w:val="none" w:sz="0" w:space="0" w:color="auto"/>
        <w:right w:val="none" w:sz="0" w:space="0" w:color="auto"/>
      </w:divBdr>
    </w:div>
    <w:div w:id="843593939">
      <w:bodyDiv w:val="1"/>
      <w:marLeft w:val="0"/>
      <w:marRight w:val="0"/>
      <w:marTop w:val="0"/>
      <w:marBottom w:val="0"/>
      <w:divBdr>
        <w:top w:val="none" w:sz="0" w:space="0" w:color="auto"/>
        <w:left w:val="none" w:sz="0" w:space="0" w:color="auto"/>
        <w:bottom w:val="none" w:sz="0" w:space="0" w:color="auto"/>
        <w:right w:val="none" w:sz="0" w:space="0" w:color="auto"/>
      </w:divBdr>
    </w:div>
    <w:div w:id="1783380112">
      <w:bodyDiv w:val="1"/>
      <w:marLeft w:val="0"/>
      <w:marRight w:val="0"/>
      <w:marTop w:val="0"/>
      <w:marBottom w:val="0"/>
      <w:divBdr>
        <w:top w:val="none" w:sz="0" w:space="0" w:color="auto"/>
        <w:left w:val="none" w:sz="0" w:space="0" w:color="auto"/>
        <w:bottom w:val="none" w:sz="0" w:space="0" w:color="auto"/>
        <w:right w:val="none" w:sz="0" w:space="0" w:color="auto"/>
      </w:divBdr>
    </w:div>
    <w:div w:id="1827938429">
      <w:bodyDiv w:val="1"/>
      <w:marLeft w:val="0"/>
      <w:marRight w:val="0"/>
      <w:marTop w:val="0"/>
      <w:marBottom w:val="0"/>
      <w:divBdr>
        <w:top w:val="none" w:sz="0" w:space="0" w:color="auto"/>
        <w:left w:val="none" w:sz="0" w:space="0" w:color="auto"/>
        <w:bottom w:val="none" w:sz="0" w:space="0" w:color="auto"/>
        <w:right w:val="none" w:sz="0" w:space="0" w:color="auto"/>
      </w:divBdr>
    </w:div>
    <w:div w:id="1829009631">
      <w:bodyDiv w:val="1"/>
      <w:marLeft w:val="0"/>
      <w:marRight w:val="0"/>
      <w:marTop w:val="0"/>
      <w:marBottom w:val="0"/>
      <w:divBdr>
        <w:top w:val="none" w:sz="0" w:space="0" w:color="auto"/>
        <w:left w:val="none" w:sz="0" w:space="0" w:color="auto"/>
        <w:bottom w:val="none" w:sz="0" w:space="0" w:color="auto"/>
        <w:right w:val="none" w:sz="0" w:space="0" w:color="auto"/>
      </w:divBdr>
    </w:div>
    <w:div w:id="2131849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DANH MỤC VỊ TRÍ PHÁT TRIỂN ĐIỆN NĂNG LƯỢNG MẶT TRỜI KẾT HỚP</vt:lpstr>
    </vt:vector>
  </TitlesOfParts>
  <Company>091.3669577 - Anh Hai</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MỤC VỊ TRÍ PHÁT TRIỂN ĐIỆN NĂNG LƯỢNG MẶT TRỜI KẾT HỚP</dc:title>
  <dc:subject/>
  <dc:creator>Nguyen Van Hai</dc:creator>
  <cp:keywords/>
  <dc:description/>
  <cp:lastModifiedBy>Vi Gia Le</cp:lastModifiedBy>
  <cp:revision>12</cp:revision>
  <cp:lastPrinted>2025-11-12T02:16:00Z</cp:lastPrinted>
  <dcterms:created xsi:type="dcterms:W3CDTF">2026-06-16T02:18:00Z</dcterms:created>
  <dcterms:modified xsi:type="dcterms:W3CDTF">2026-06-16T10:43:00Z</dcterms:modified>
</cp:coreProperties>
</file>